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CE73" w14:textId="77777777" w:rsidR="000317E6" w:rsidRDefault="000317E6" w:rsidP="003554AD">
      <w:pPr>
        <w:pStyle w:val="PRDocTitleLargeHeaderLink"/>
      </w:pPr>
    </w:p>
    <w:p w14:paraId="4982C04F" w14:textId="77777777" w:rsidR="000317E6" w:rsidRDefault="000317E6" w:rsidP="003554AD">
      <w:pPr>
        <w:pStyle w:val="PRDocTitleLargeHeaderLink"/>
      </w:pPr>
    </w:p>
    <w:p w14:paraId="381868D2" w14:textId="77777777" w:rsidR="008C1C2B" w:rsidRDefault="002A7FC0" w:rsidP="003554AD">
      <w:pPr>
        <w:pStyle w:val="PRDocTitleLargeHeaderLink"/>
      </w:pPr>
      <w:r>
        <w:t>Scheduling Principles</w:t>
      </w:r>
    </w:p>
    <w:p w14:paraId="1B7A1D21" w14:textId="77777777" w:rsidR="00EA56CF" w:rsidRDefault="000317E6" w:rsidP="000317E6">
      <w:pPr>
        <w:pStyle w:val="PRDocTitleMedium"/>
      </w:pPr>
      <w:r w:rsidRPr="001F30F1">
        <w:t>Case Study</w:t>
      </w:r>
      <w:r w:rsidR="0073750A" w:rsidRPr="001F30F1">
        <w:t xml:space="preserve"> </w:t>
      </w:r>
    </w:p>
    <w:p w14:paraId="36BC307D" w14:textId="221E9676" w:rsidR="000317E6" w:rsidRPr="00D06DF5" w:rsidRDefault="000317E6" w:rsidP="000317E6">
      <w:pPr>
        <w:pStyle w:val="PRText"/>
      </w:pPr>
      <w:r w:rsidRPr="00D06DF5">
        <w:t xml:space="preserve">© </w:t>
      </w:r>
      <w:r w:rsidRPr="00D06DF5">
        <w:fldChar w:fldCharType="begin"/>
      </w:r>
      <w:r w:rsidRPr="00D06DF5">
        <w:instrText xml:space="preserve"> DATE  \@ "yyyy"  \* MERGEFORMAT </w:instrText>
      </w:r>
      <w:r w:rsidRPr="00D06DF5">
        <w:fldChar w:fldCharType="separate"/>
      </w:r>
      <w:r w:rsidR="009C4ACA">
        <w:rPr>
          <w:noProof/>
        </w:rPr>
        <w:t>2024</w:t>
      </w:r>
      <w:r w:rsidRPr="00D06DF5">
        <w:fldChar w:fldCharType="end"/>
      </w:r>
      <w:r w:rsidRPr="00D06DF5">
        <w:t xml:space="preserve"> Pragma</w:t>
      </w:r>
    </w:p>
    <w:p w14:paraId="6C9CF968" w14:textId="77777777" w:rsidR="004E5E4C" w:rsidRDefault="004E5E4C" w:rsidP="004E5E4C">
      <w:pPr>
        <w:pStyle w:val="PRText"/>
      </w:pPr>
    </w:p>
    <w:p w14:paraId="5D190E5B" w14:textId="77777777" w:rsidR="004E5E4C" w:rsidRDefault="004E5E4C" w:rsidP="004E5E4C">
      <w:pPr>
        <w:pStyle w:val="PRText"/>
      </w:pPr>
    </w:p>
    <w:p w14:paraId="25489167" w14:textId="77777777" w:rsidR="004E5E4C" w:rsidRDefault="004E5E4C" w:rsidP="004E5E4C">
      <w:pPr>
        <w:pStyle w:val="PRText"/>
      </w:pPr>
    </w:p>
    <w:p w14:paraId="6BFED5D0" w14:textId="77777777" w:rsidR="004E5E4C" w:rsidRDefault="004E5E4C" w:rsidP="004E5E4C">
      <w:pPr>
        <w:pStyle w:val="PRText"/>
      </w:pPr>
    </w:p>
    <w:p w14:paraId="2A5D6BA6" w14:textId="77777777" w:rsidR="004E5E4C" w:rsidRDefault="004E5E4C" w:rsidP="004E5E4C">
      <w:pPr>
        <w:pStyle w:val="PRText"/>
      </w:pPr>
    </w:p>
    <w:p w14:paraId="5CF7861C" w14:textId="77777777" w:rsidR="004E5E4C" w:rsidRDefault="004E5E4C" w:rsidP="004E5E4C">
      <w:pPr>
        <w:pStyle w:val="PRText"/>
      </w:pPr>
    </w:p>
    <w:p w14:paraId="1EE0D2F7" w14:textId="77777777" w:rsidR="004E5E4C" w:rsidRDefault="004E5E4C" w:rsidP="004E5E4C">
      <w:pPr>
        <w:pStyle w:val="PRText"/>
      </w:pPr>
    </w:p>
    <w:p w14:paraId="320A0BB3" w14:textId="77777777" w:rsidR="004E5E4C" w:rsidRPr="001F30F1" w:rsidRDefault="0073750A" w:rsidP="004E5E4C">
      <w:pPr>
        <w:pStyle w:val="PRLabel"/>
      </w:pPr>
      <w:r w:rsidRPr="001F30F1">
        <w:t xml:space="preserve">The </w:t>
      </w:r>
      <w:r w:rsidR="004E5E4C" w:rsidRPr="001F30F1">
        <w:t xml:space="preserve">following is an extract from: </w:t>
      </w:r>
    </w:p>
    <w:p w14:paraId="466F8DD2" w14:textId="77777777" w:rsidR="00242D0E" w:rsidRDefault="00242D0E" w:rsidP="00242D0E">
      <w:pPr>
        <w:pStyle w:val="PRLabel"/>
      </w:pPr>
      <w:r w:rsidRPr="001F30F1">
        <w:t>Palmer, D (1999</w:t>
      </w:r>
      <w:r w:rsidRPr="001F30F1">
        <w:rPr>
          <w:i/>
        </w:rPr>
        <w:t>). Maintenance Planning and Scheduling Handbook</w:t>
      </w:r>
      <w:r w:rsidRPr="001F30F1">
        <w:t>. McGraw-Hill</w:t>
      </w:r>
    </w:p>
    <w:p w14:paraId="40A0892E" w14:textId="77777777" w:rsidR="00805352" w:rsidRDefault="00805352" w:rsidP="00EA56CF">
      <w:pPr>
        <w:pStyle w:val="PRText"/>
      </w:pPr>
    </w:p>
    <w:p w14:paraId="69BB8605" w14:textId="77777777" w:rsidR="001F30F1" w:rsidRDefault="001F30F1" w:rsidP="00EA56CF">
      <w:pPr>
        <w:pStyle w:val="PRText"/>
      </w:pPr>
    </w:p>
    <w:p w14:paraId="5A1165A0" w14:textId="77777777" w:rsidR="00805352" w:rsidRDefault="00805352" w:rsidP="00EA56CF">
      <w:pPr>
        <w:pStyle w:val="PRText"/>
      </w:pPr>
    </w:p>
    <w:p w14:paraId="687495F8" w14:textId="77777777" w:rsidR="006B48E9" w:rsidRDefault="006B48E9" w:rsidP="00EA56CF">
      <w:pPr>
        <w:pStyle w:val="PRDocTitleBox"/>
        <w:sectPr w:rsidR="006B48E9" w:rsidSect="00037367">
          <w:headerReference w:type="default" r:id="rId11"/>
          <w:footerReference w:type="default" r:id="rId12"/>
          <w:type w:val="nextColumn"/>
          <w:pgSz w:w="11906" w:h="16838" w:code="9"/>
          <w:pgMar w:top="1021" w:right="1021" w:bottom="1021" w:left="1021" w:header="851" w:footer="454" w:gutter="0"/>
          <w:pgNumType w:start="1"/>
          <w:cols w:space="708"/>
          <w:docGrid w:linePitch="360"/>
        </w:sectPr>
      </w:pPr>
    </w:p>
    <w:p w14:paraId="5BAA4C0B" w14:textId="77777777" w:rsidR="0073750A" w:rsidRDefault="0073750A" w:rsidP="00F11762">
      <w:pPr>
        <w:pStyle w:val="PRText"/>
        <w:sectPr w:rsidR="0073750A" w:rsidSect="00805352">
          <w:headerReference w:type="default" r:id="rId13"/>
          <w:footerReference w:type="default" r:id="rId14"/>
          <w:pgSz w:w="11906" w:h="16838" w:code="9"/>
          <w:pgMar w:top="1021" w:right="1021" w:bottom="1021" w:left="1021" w:header="851" w:footer="454" w:gutter="0"/>
          <w:pgNumType w:start="1"/>
          <w:cols w:space="708"/>
          <w:docGrid w:linePitch="360"/>
        </w:sectPr>
      </w:pPr>
    </w:p>
    <w:p w14:paraId="2F3432FD" w14:textId="77777777" w:rsidR="00EA56CF" w:rsidRDefault="00EA14A2" w:rsidP="008F3831">
      <w:pPr>
        <w:pStyle w:val="PRContentsTitle"/>
      </w:pPr>
      <w:r>
        <w:lastRenderedPageBreak/>
        <w:t>C</w:t>
      </w:r>
      <w:r w:rsidR="00EA56CF">
        <w:t>ontents</w:t>
      </w:r>
    </w:p>
    <w:p w14:paraId="0094EA75" w14:textId="77777777" w:rsidR="007649F1" w:rsidRDefault="00EA14A2">
      <w:pPr>
        <w:pStyle w:val="TOC1"/>
        <w:rPr>
          <w:rFonts w:asciiTheme="minorHAnsi" w:eastAsiaTheme="minorEastAsia" w:hAnsiTheme="minorHAnsi" w:cstheme="minorBidi"/>
          <w:b w:val="0"/>
          <w:color w:val="auto"/>
          <w:sz w:val="22"/>
          <w:szCs w:val="22"/>
          <w:lang w:val="en-US"/>
        </w:rPr>
      </w:pPr>
      <w:r>
        <w:fldChar w:fldCharType="begin"/>
      </w:r>
      <w:r>
        <w:instrText xml:space="preserve"> TOC \t "PR.Heading 1,5,PR.Heading 2,6,PR.Heading 3,7,PR.Heading 4,8,PR.Heading 1 Numbered,1,PR.Heading 2 Numbered,2,PR.Heading 3 Numbered,3,PR.Heading 4 Numbered,4,PR.Heading Appendices,1" </w:instrText>
      </w:r>
      <w:r>
        <w:fldChar w:fldCharType="separate"/>
      </w:r>
      <w:r w:rsidR="007649F1" w:rsidRPr="00C81DB9">
        <w:rPr>
          <w:rFonts w:ascii="Arial Bold" w:hAnsi="Arial Bold"/>
        </w:rPr>
        <w:t>1.</w:t>
      </w:r>
      <w:r w:rsidR="007649F1">
        <w:rPr>
          <w:rFonts w:asciiTheme="minorHAnsi" w:eastAsiaTheme="minorEastAsia" w:hAnsiTheme="minorHAnsi" w:cstheme="minorBidi"/>
          <w:b w:val="0"/>
          <w:color w:val="auto"/>
          <w:sz w:val="22"/>
          <w:szCs w:val="22"/>
          <w:lang w:val="en-US"/>
        </w:rPr>
        <w:tab/>
      </w:r>
      <w:r w:rsidR="007649F1">
        <w:t>Plan for the lowest skill level</w:t>
      </w:r>
      <w:r w:rsidR="007649F1">
        <w:tab/>
      </w:r>
      <w:r w:rsidR="007649F1">
        <w:fldChar w:fldCharType="begin"/>
      </w:r>
      <w:r w:rsidR="007649F1">
        <w:instrText xml:space="preserve"> PAGEREF _Toc461093263 \h </w:instrText>
      </w:r>
      <w:r w:rsidR="007649F1">
        <w:fldChar w:fldCharType="separate"/>
      </w:r>
      <w:r w:rsidR="007649F1">
        <w:t>1</w:t>
      </w:r>
      <w:r w:rsidR="007649F1">
        <w:fldChar w:fldCharType="end"/>
      </w:r>
    </w:p>
    <w:p w14:paraId="6BF3361C" w14:textId="77777777" w:rsidR="007649F1" w:rsidRDefault="007649F1">
      <w:pPr>
        <w:pStyle w:val="TOC1"/>
        <w:rPr>
          <w:rFonts w:asciiTheme="minorHAnsi" w:eastAsiaTheme="minorEastAsia" w:hAnsiTheme="minorHAnsi" w:cstheme="minorBidi"/>
          <w:b w:val="0"/>
          <w:color w:val="auto"/>
          <w:sz w:val="22"/>
          <w:szCs w:val="22"/>
          <w:lang w:val="en-US"/>
        </w:rPr>
      </w:pPr>
      <w:r w:rsidRPr="00C81DB9">
        <w:rPr>
          <w:rFonts w:ascii="Arial Bold" w:hAnsi="Arial Bold"/>
        </w:rPr>
        <w:t>2.</w:t>
      </w:r>
      <w:r>
        <w:rPr>
          <w:rFonts w:asciiTheme="minorHAnsi" w:eastAsiaTheme="minorEastAsia" w:hAnsiTheme="minorHAnsi" w:cstheme="minorBidi"/>
          <w:b w:val="0"/>
          <w:color w:val="auto"/>
          <w:sz w:val="22"/>
          <w:szCs w:val="22"/>
          <w:lang w:val="en-US"/>
        </w:rPr>
        <w:tab/>
      </w:r>
      <w:r>
        <w:t>Priorities are important</w:t>
      </w:r>
      <w:r>
        <w:tab/>
      </w:r>
      <w:r>
        <w:fldChar w:fldCharType="begin"/>
      </w:r>
      <w:r>
        <w:instrText xml:space="preserve"> PAGEREF _Toc461093264 \h </w:instrText>
      </w:r>
      <w:r>
        <w:fldChar w:fldCharType="separate"/>
      </w:r>
      <w:r>
        <w:t>3</w:t>
      </w:r>
      <w:r>
        <w:fldChar w:fldCharType="end"/>
      </w:r>
    </w:p>
    <w:p w14:paraId="6C6FC56F" w14:textId="77777777" w:rsidR="007649F1" w:rsidRDefault="007649F1">
      <w:pPr>
        <w:pStyle w:val="TOC1"/>
        <w:rPr>
          <w:rFonts w:asciiTheme="minorHAnsi" w:eastAsiaTheme="minorEastAsia" w:hAnsiTheme="minorHAnsi" w:cstheme="minorBidi"/>
          <w:b w:val="0"/>
          <w:color w:val="auto"/>
          <w:sz w:val="22"/>
          <w:szCs w:val="22"/>
          <w:lang w:val="en-US"/>
        </w:rPr>
      </w:pPr>
      <w:r w:rsidRPr="00C81DB9">
        <w:rPr>
          <w:rFonts w:ascii="Arial Bold" w:hAnsi="Arial Bold"/>
        </w:rPr>
        <w:t>3.</w:t>
      </w:r>
      <w:r>
        <w:rPr>
          <w:rFonts w:asciiTheme="minorHAnsi" w:eastAsiaTheme="minorEastAsia" w:hAnsiTheme="minorHAnsi" w:cstheme="minorBidi"/>
          <w:b w:val="0"/>
          <w:color w:val="auto"/>
          <w:sz w:val="22"/>
          <w:szCs w:val="22"/>
          <w:lang w:val="en-US"/>
        </w:rPr>
        <w:tab/>
      </w:r>
      <w:r>
        <w:t>Weekly schedule based on available hours</w:t>
      </w:r>
      <w:r>
        <w:tab/>
      </w:r>
      <w:r>
        <w:fldChar w:fldCharType="begin"/>
      </w:r>
      <w:r>
        <w:instrText xml:space="preserve"> PAGEREF _Toc461093265 \h </w:instrText>
      </w:r>
      <w:r>
        <w:fldChar w:fldCharType="separate"/>
      </w:r>
      <w:r>
        <w:t>5</w:t>
      </w:r>
      <w:r>
        <w:fldChar w:fldCharType="end"/>
      </w:r>
    </w:p>
    <w:p w14:paraId="16F6230C" w14:textId="77777777" w:rsidR="007649F1" w:rsidRDefault="007649F1">
      <w:pPr>
        <w:pStyle w:val="TOC1"/>
        <w:rPr>
          <w:rFonts w:asciiTheme="minorHAnsi" w:eastAsiaTheme="minorEastAsia" w:hAnsiTheme="minorHAnsi" w:cstheme="minorBidi"/>
          <w:b w:val="0"/>
          <w:color w:val="auto"/>
          <w:sz w:val="22"/>
          <w:szCs w:val="22"/>
          <w:lang w:val="en-US"/>
        </w:rPr>
      </w:pPr>
      <w:r w:rsidRPr="00C81DB9">
        <w:rPr>
          <w:rFonts w:ascii="Arial Bold" w:hAnsi="Arial Bold"/>
        </w:rPr>
        <w:t>4.</w:t>
      </w:r>
      <w:r>
        <w:rPr>
          <w:rFonts w:asciiTheme="minorHAnsi" w:eastAsiaTheme="minorEastAsia" w:hAnsiTheme="minorHAnsi" w:cstheme="minorBidi"/>
          <w:b w:val="0"/>
          <w:color w:val="auto"/>
          <w:sz w:val="22"/>
          <w:szCs w:val="22"/>
          <w:lang w:val="en-US"/>
        </w:rPr>
        <w:tab/>
      </w:r>
      <w:r>
        <w:t>Schedule for every work hour</w:t>
      </w:r>
      <w:r>
        <w:tab/>
      </w:r>
      <w:r>
        <w:fldChar w:fldCharType="begin"/>
      </w:r>
      <w:r>
        <w:instrText xml:space="preserve"> PAGEREF _Toc461093266 \h </w:instrText>
      </w:r>
      <w:r>
        <w:fldChar w:fldCharType="separate"/>
      </w:r>
      <w:r>
        <w:t>7</w:t>
      </w:r>
      <w:r>
        <w:fldChar w:fldCharType="end"/>
      </w:r>
    </w:p>
    <w:p w14:paraId="7BAB303D" w14:textId="77777777" w:rsidR="007649F1" w:rsidRDefault="007649F1">
      <w:pPr>
        <w:pStyle w:val="TOC1"/>
        <w:rPr>
          <w:rFonts w:asciiTheme="minorHAnsi" w:eastAsiaTheme="minorEastAsia" w:hAnsiTheme="minorHAnsi" w:cstheme="minorBidi"/>
          <w:b w:val="0"/>
          <w:color w:val="auto"/>
          <w:sz w:val="22"/>
          <w:szCs w:val="22"/>
          <w:lang w:val="en-US"/>
        </w:rPr>
      </w:pPr>
      <w:r w:rsidRPr="00C81DB9">
        <w:rPr>
          <w:rFonts w:ascii="Arial Bold" w:hAnsi="Arial Bold"/>
        </w:rPr>
        <w:t>5.</w:t>
      </w:r>
      <w:r>
        <w:rPr>
          <w:rFonts w:asciiTheme="minorHAnsi" w:eastAsiaTheme="minorEastAsia" w:hAnsiTheme="minorHAnsi" w:cstheme="minorBidi"/>
          <w:b w:val="0"/>
          <w:color w:val="auto"/>
          <w:sz w:val="22"/>
          <w:szCs w:val="22"/>
          <w:lang w:val="en-US"/>
        </w:rPr>
        <w:tab/>
      </w:r>
      <w:r>
        <w:t>Supervisor handles current day</w:t>
      </w:r>
      <w:r>
        <w:tab/>
      </w:r>
      <w:r>
        <w:fldChar w:fldCharType="begin"/>
      </w:r>
      <w:r>
        <w:instrText xml:space="preserve"> PAGEREF _Toc461093267 \h </w:instrText>
      </w:r>
      <w:r>
        <w:fldChar w:fldCharType="separate"/>
      </w:r>
      <w:r>
        <w:t>9</w:t>
      </w:r>
      <w:r>
        <w:fldChar w:fldCharType="end"/>
      </w:r>
    </w:p>
    <w:p w14:paraId="71668CCB" w14:textId="77777777" w:rsidR="007649F1" w:rsidRDefault="007649F1">
      <w:pPr>
        <w:pStyle w:val="TOC1"/>
        <w:rPr>
          <w:rFonts w:asciiTheme="minorHAnsi" w:eastAsiaTheme="minorEastAsia" w:hAnsiTheme="minorHAnsi" w:cstheme="minorBidi"/>
          <w:b w:val="0"/>
          <w:color w:val="auto"/>
          <w:sz w:val="22"/>
          <w:szCs w:val="22"/>
          <w:lang w:val="en-US"/>
        </w:rPr>
      </w:pPr>
      <w:r w:rsidRPr="00C81DB9">
        <w:rPr>
          <w:rFonts w:ascii="Arial Bold" w:hAnsi="Arial Bold"/>
        </w:rPr>
        <w:t>6.</w:t>
      </w:r>
      <w:r>
        <w:rPr>
          <w:rFonts w:asciiTheme="minorHAnsi" w:eastAsiaTheme="minorEastAsia" w:hAnsiTheme="minorHAnsi" w:cstheme="minorBidi"/>
          <w:b w:val="0"/>
          <w:color w:val="auto"/>
          <w:sz w:val="22"/>
          <w:szCs w:val="22"/>
          <w:lang w:val="en-US"/>
        </w:rPr>
        <w:tab/>
      </w:r>
      <w:r>
        <w:t>Measure performance</w:t>
      </w:r>
      <w:r>
        <w:tab/>
      </w:r>
      <w:r>
        <w:fldChar w:fldCharType="begin"/>
      </w:r>
      <w:r>
        <w:instrText xml:space="preserve"> PAGEREF _Toc461093268 \h </w:instrText>
      </w:r>
      <w:r>
        <w:fldChar w:fldCharType="separate"/>
      </w:r>
      <w:r>
        <w:t>11</w:t>
      </w:r>
      <w:r>
        <w:fldChar w:fldCharType="end"/>
      </w:r>
    </w:p>
    <w:p w14:paraId="063432AC" w14:textId="77777777" w:rsidR="0009083A" w:rsidRDefault="00EA14A2" w:rsidP="00640748">
      <w:pPr>
        <w:rPr>
          <w:noProof/>
        </w:rPr>
      </w:pPr>
      <w:r>
        <w:rPr>
          <w:rFonts w:eastAsia="Arial"/>
          <w:noProof/>
          <w:color w:val="193059" w:themeColor="text2"/>
        </w:rPr>
        <w:fldChar w:fldCharType="end"/>
      </w:r>
      <w:r w:rsidR="001D15F1">
        <w:fldChar w:fldCharType="begin"/>
      </w:r>
      <w:r w:rsidR="001D15F1">
        <w:instrText xml:space="preserve"> TOC \t "PR.Heading 1,1,PR.Heading 2,2,PR.Heading 3,3,PR.Heading 4,4,PR.Heading 1 Numbered,1,PR.Heading 2 Numbered,2,PR.Heading 3 Numbered,3,PR.Heading 4 Numbered,4,PR.Heading Appendices,1" </w:instrText>
      </w:r>
      <w:r w:rsidR="001D15F1">
        <w:fldChar w:fldCharType="end"/>
      </w:r>
    </w:p>
    <w:p w14:paraId="1B88ABC1" w14:textId="77777777" w:rsidR="0009083A" w:rsidRDefault="0009083A" w:rsidP="0009083A">
      <w:pPr>
        <w:rPr>
          <w:noProof/>
        </w:rPr>
      </w:pPr>
    </w:p>
    <w:p w14:paraId="6531D896" w14:textId="77777777" w:rsidR="0009083A" w:rsidRDefault="0009083A" w:rsidP="0009083A">
      <w:pPr>
        <w:rPr>
          <w:noProof/>
        </w:rPr>
        <w:sectPr w:rsidR="0009083A" w:rsidSect="00805352">
          <w:footerReference w:type="default" r:id="rId15"/>
          <w:pgSz w:w="11906" w:h="16838" w:code="9"/>
          <w:pgMar w:top="1021" w:right="1021" w:bottom="1021" w:left="1021" w:header="851" w:footer="454" w:gutter="0"/>
          <w:pgNumType w:start="1"/>
          <w:cols w:space="708"/>
          <w:docGrid w:linePitch="360"/>
        </w:sectPr>
      </w:pPr>
      <w:r>
        <w:rPr>
          <w:noProof/>
        </w:rPr>
        <w:fldChar w:fldCharType="begin"/>
      </w:r>
      <w:r>
        <w:rPr>
          <w:noProof/>
        </w:rPr>
        <w:instrText xml:space="preserve"> NEXT  \* MERGEFORMAT </w:instrText>
      </w:r>
      <w:r>
        <w:rPr>
          <w:noProof/>
        </w:rPr>
        <w:fldChar w:fldCharType="end"/>
      </w:r>
    </w:p>
    <w:p w14:paraId="444EEBA7" w14:textId="77777777" w:rsidR="002A7FC0" w:rsidRPr="0064258A" w:rsidRDefault="002A7FC0" w:rsidP="002A7FC0">
      <w:pPr>
        <w:pStyle w:val="PRHeading1Numbered"/>
      </w:pPr>
      <w:bookmarkStart w:id="0" w:name="_Toc454526896"/>
      <w:bookmarkStart w:id="1" w:name="_Toc454955025"/>
      <w:bookmarkStart w:id="2" w:name="_Toc454955882"/>
      <w:bookmarkStart w:id="3" w:name="_Toc455920793"/>
      <w:bookmarkStart w:id="4" w:name="_Toc461093263"/>
      <w:bookmarkEnd w:id="0"/>
      <w:bookmarkEnd w:id="1"/>
      <w:bookmarkEnd w:id="2"/>
      <w:bookmarkEnd w:id="3"/>
      <w:r w:rsidRPr="0064258A">
        <w:lastRenderedPageBreak/>
        <w:t>Plan for the lowest skill level</w:t>
      </w:r>
      <w:bookmarkEnd w:id="4"/>
    </w:p>
    <w:p w14:paraId="6A44B9CD" w14:textId="6B94BB85" w:rsidR="00166478" w:rsidRPr="0064258A" w:rsidRDefault="00166478" w:rsidP="00166478">
      <w:pPr>
        <w:pStyle w:val="PRLabel"/>
      </w:pPr>
      <w:r w:rsidRPr="0064258A">
        <w:t xml:space="preserve">Take note: The scenario </w:t>
      </w:r>
      <w:r w:rsidR="0064258A" w:rsidRPr="0064258A">
        <w:rPr>
          <w:i/>
          <w:iCs/>
        </w:rPr>
        <w:t xml:space="preserve">Plan for the lowest skill level </w:t>
      </w:r>
      <w:r w:rsidRPr="0064258A">
        <w:t xml:space="preserve"> is illustrated in video format in the virtual classroom. The video is also available in the LMS so that learners may watch it again if required. For additional detail the “story” behind the video is also documented below.</w:t>
      </w:r>
    </w:p>
    <w:p w14:paraId="4EDC62A2" w14:textId="77777777" w:rsidR="0064258A" w:rsidRDefault="0064258A" w:rsidP="0064258A">
      <w:pPr>
        <w:pStyle w:val="PRLabel"/>
      </w:pPr>
    </w:p>
    <w:p w14:paraId="57252C45" w14:textId="0F01B07D" w:rsidR="0064258A" w:rsidRDefault="0064258A" w:rsidP="0064258A">
      <w:pPr>
        <w:pStyle w:val="PRLabel"/>
      </w:pPr>
      <w:r>
        <w:t>Not this w</w:t>
      </w:r>
      <w:r w:rsidRPr="00A16C40">
        <w:t>ay</w:t>
      </w:r>
      <w:r>
        <w:t xml:space="preserve"> </w:t>
      </w:r>
    </w:p>
    <w:p w14:paraId="4FF1A2E9" w14:textId="5246D906" w:rsidR="002A7FC0" w:rsidRPr="00A16C40" w:rsidRDefault="002A7FC0" w:rsidP="002A7FC0">
      <w:pPr>
        <w:pStyle w:val="PRText"/>
      </w:pPr>
      <w:r>
        <w:t>Paul</w:t>
      </w:r>
      <w:r w:rsidR="00BC4B84">
        <w:t>a</w:t>
      </w:r>
      <w:r>
        <w:t xml:space="preserve"> planned five tasks</w:t>
      </w:r>
      <w:r w:rsidRPr="00A16C40">
        <w:t xml:space="preserve"> during the</w:t>
      </w:r>
      <w:r>
        <w:t xml:space="preserve"> morning before tea break. Each </w:t>
      </w:r>
      <w:r w:rsidRPr="00A16C40">
        <w:t>required</w:t>
      </w:r>
      <w:r>
        <w:t xml:space="preserve"> two </w:t>
      </w:r>
      <w:r w:rsidR="00B41D5E">
        <w:t>tradespeople</w:t>
      </w:r>
      <w:r>
        <w:t>. The first task</w:t>
      </w:r>
      <w:r w:rsidRPr="00A16C40">
        <w:t xml:space="preserve"> required </w:t>
      </w:r>
      <w:r>
        <w:t>replacement of</w:t>
      </w:r>
      <w:r w:rsidRPr="00A16C40">
        <w:t xml:space="preserve"> a high pressure s</w:t>
      </w:r>
      <w:r>
        <w:t>team valve and needed two boilermakers for 8</w:t>
      </w:r>
      <w:r w:rsidRPr="00A16C40">
        <w:t xml:space="preserve"> hours each, an entire day.</w:t>
      </w:r>
      <w:r>
        <w:t xml:space="preserve"> </w:t>
      </w:r>
      <w:r w:rsidRPr="00A16C40">
        <w:t>The se</w:t>
      </w:r>
      <w:r>
        <w:t>cond also required two boilermakers</w:t>
      </w:r>
      <w:r w:rsidRPr="00A16C40">
        <w:t xml:space="preserve"> to construct a work bench for the maintenance shop.</w:t>
      </w:r>
      <w:r>
        <w:t xml:space="preserve"> </w:t>
      </w:r>
      <w:r w:rsidRPr="00A16C40">
        <w:t>Paul</w:t>
      </w:r>
      <w:r w:rsidR="00BC4B84">
        <w:t>a</w:t>
      </w:r>
      <w:r w:rsidRPr="00A16C40">
        <w:t xml:space="preserve"> planned </w:t>
      </w:r>
      <w:r>
        <w:t xml:space="preserve">for </w:t>
      </w:r>
      <w:r w:rsidRPr="00A16C40">
        <w:t xml:space="preserve">it to take </w:t>
      </w:r>
      <w:r>
        <w:t>5 hours for each. The third task</w:t>
      </w:r>
      <w:r w:rsidRPr="00A16C40">
        <w:t xml:space="preserve"> was a simple request to move several barrels of waste oil.</w:t>
      </w:r>
      <w:r>
        <w:t xml:space="preserve"> </w:t>
      </w:r>
      <w:r w:rsidRPr="00A16C40">
        <w:t>He planne</w:t>
      </w:r>
      <w:r>
        <w:t>d this task would take two fitters</w:t>
      </w:r>
      <w:r w:rsidRPr="00A16C40">
        <w:t xml:space="preserve"> with a forklift and barrel attachment only 2 hours.</w:t>
      </w:r>
      <w:r>
        <w:t xml:space="preserve"> </w:t>
      </w:r>
      <w:r w:rsidRPr="00A16C40">
        <w:t xml:space="preserve">The fourth </w:t>
      </w:r>
      <w:r>
        <w:t>task</w:t>
      </w:r>
      <w:r w:rsidRPr="00A16C40">
        <w:t xml:space="preserve"> required replac</w:t>
      </w:r>
      <w:r>
        <w:t>ement of</w:t>
      </w:r>
      <w:r w:rsidRPr="00A16C40">
        <w:t xml:space="preserve"> a check valve. This was plann</w:t>
      </w:r>
      <w:r>
        <w:t>ed to take two fitters 5 hours. The fifth task</w:t>
      </w:r>
      <w:r w:rsidRPr="00A16C40">
        <w:t xml:space="preserve"> required working on a leaking critical control valve.</w:t>
      </w:r>
      <w:r>
        <w:t xml:space="preserve"> </w:t>
      </w:r>
      <w:r w:rsidRPr="00A16C40">
        <w:t>Paul</w:t>
      </w:r>
      <w:r w:rsidR="00BC4B84">
        <w:t>a</w:t>
      </w:r>
      <w:r w:rsidRPr="00A16C40">
        <w:t xml:space="preserve"> planned </w:t>
      </w:r>
      <w:r>
        <w:t>this task would require two fitter</w:t>
      </w:r>
      <w:r w:rsidRPr="00A16C40">
        <w:t xml:space="preserve">s </w:t>
      </w:r>
      <w:r>
        <w:t xml:space="preserve">for </w:t>
      </w:r>
      <w:r w:rsidRPr="00A16C40">
        <w:t>an entire day.</w:t>
      </w:r>
      <w:r>
        <w:t xml:space="preserve"> </w:t>
      </w:r>
      <w:r w:rsidRPr="00A16C40">
        <w:t xml:space="preserve">Before taking his </w:t>
      </w:r>
      <w:r>
        <w:t xml:space="preserve">tea </w:t>
      </w:r>
      <w:r w:rsidRPr="00A16C40">
        <w:t>break, Paul</w:t>
      </w:r>
      <w:r w:rsidR="00016201">
        <w:t>a</w:t>
      </w:r>
      <w:r w:rsidRPr="00A16C40">
        <w:t xml:space="preserve"> figured that </w:t>
      </w:r>
      <w:r w:rsidR="00016201">
        <w:t>s</w:t>
      </w:r>
      <w:r w:rsidRPr="00A16C40">
        <w:t xml:space="preserve">he had already planned 64 labour </w:t>
      </w:r>
      <w:r w:rsidR="00155454" w:rsidRPr="00A16C40">
        <w:t>h</w:t>
      </w:r>
      <w:r w:rsidR="00155454">
        <w:t>ours’ worth</w:t>
      </w:r>
      <w:r>
        <w:t xml:space="preserve"> of work for the section</w:t>
      </w:r>
      <w:r w:rsidRPr="00A16C40">
        <w:t>.</w:t>
      </w:r>
    </w:p>
    <w:p w14:paraId="04039605" w14:textId="325EE53A" w:rsidR="002A7FC0" w:rsidRPr="00A16C40" w:rsidRDefault="002A7FC0" w:rsidP="002A7FC0">
      <w:pPr>
        <w:pStyle w:val="PRText"/>
      </w:pPr>
      <w:r>
        <w:t xml:space="preserve">Later the </w:t>
      </w:r>
      <w:r w:rsidRPr="00A16C40">
        <w:t>supervisor</w:t>
      </w:r>
      <w:r w:rsidR="00016201">
        <w:t>, Phillip</w:t>
      </w:r>
      <w:r w:rsidRPr="00A16C40">
        <w:t xml:space="preserve"> began to assign work orders to vari</w:t>
      </w:r>
      <w:r>
        <w:t xml:space="preserve">ous </w:t>
      </w:r>
      <w:r w:rsidR="00B41D5E">
        <w:t>tradespeople</w:t>
      </w:r>
      <w:r w:rsidRPr="00A16C40">
        <w:t>.</w:t>
      </w:r>
      <w:r>
        <w:t xml:space="preserve"> </w:t>
      </w:r>
      <w:r w:rsidR="00016201">
        <w:t>Phillip</w:t>
      </w:r>
      <w:r>
        <w:t xml:space="preserve"> had two boilermakers, three fitters</w:t>
      </w:r>
      <w:r w:rsidRPr="00A16C40">
        <w:t>, an electrician, and three mechanical apprentices</w:t>
      </w:r>
      <w:r>
        <w:t xml:space="preserve">. </w:t>
      </w:r>
      <w:r w:rsidRPr="00A16C40">
        <w:t>There was a significant quantity of mechanic work and, as usual, more</w:t>
      </w:r>
      <w:r>
        <w:t xml:space="preserve"> work requiring boilermakers</w:t>
      </w:r>
      <w:r w:rsidRPr="00A16C40">
        <w:t xml:space="preserve"> than the </w:t>
      </w:r>
      <w:r>
        <w:t>section</w:t>
      </w:r>
      <w:r w:rsidRPr="00A16C40">
        <w:t xml:space="preserve"> had available.</w:t>
      </w:r>
      <w:r>
        <w:t xml:space="preserve"> </w:t>
      </w:r>
      <w:r w:rsidRPr="00A16C40">
        <w:t xml:space="preserve">Frequently, </w:t>
      </w:r>
      <w:r w:rsidR="00016201">
        <w:t>he</w:t>
      </w:r>
      <w:r w:rsidRPr="00A16C40">
        <w:t xml:space="preserve"> had to second-guess the planner </w:t>
      </w:r>
      <w:r>
        <w:t>and use the apprentices</w:t>
      </w:r>
      <w:r w:rsidRPr="00A16C40">
        <w:t xml:space="preserve"> for some of the mechanic work.</w:t>
      </w:r>
    </w:p>
    <w:p w14:paraId="189EFB56" w14:textId="77777777" w:rsidR="00905FAF" w:rsidRDefault="00905FAF" w:rsidP="00905FAF">
      <w:pPr>
        <w:pStyle w:val="PRText"/>
      </w:pPr>
      <w:r>
        <w:br w:type="page"/>
      </w:r>
    </w:p>
    <w:p w14:paraId="261CCA97"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3994CD1C"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D853D" w14:textId="77777777" w:rsidR="00EE643F" w:rsidRPr="00A16C40" w:rsidRDefault="00EE643F" w:rsidP="00EE643F">
      <w:pPr>
        <w:pStyle w:val="PRHeading1Numbered"/>
      </w:pPr>
      <w:bookmarkStart w:id="5" w:name="_Toc461093264"/>
      <w:r>
        <w:lastRenderedPageBreak/>
        <w:t>Priorities a</w:t>
      </w:r>
      <w:r w:rsidRPr="00A16C40">
        <w:t xml:space="preserve">re </w:t>
      </w:r>
      <w:r>
        <w:t>i</w:t>
      </w:r>
      <w:r w:rsidRPr="00A16C40">
        <w:t>mportant</w:t>
      </w:r>
      <w:bookmarkEnd w:id="5"/>
    </w:p>
    <w:p w14:paraId="7C3D355F" w14:textId="77777777" w:rsidR="00EE643F" w:rsidRDefault="00EE643F" w:rsidP="00EE643F">
      <w:pPr>
        <w:pStyle w:val="PRLabel"/>
      </w:pPr>
      <w:r>
        <w:t>Not this w</w:t>
      </w:r>
      <w:r w:rsidRPr="00A16C40">
        <w:t>ay</w:t>
      </w:r>
    </w:p>
    <w:p w14:paraId="533570E7" w14:textId="77777777" w:rsidR="00EE643F" w:rsidRPr="00A16C40" w:rsidRDefault="00EE643F" w:rsidP="00EE643F">
      <w:pPr>
        <w:pStyle w:val="PRText"/>
      </w:pPr>
      <w:r>
        <w:t xml:space="preserve"> </w:t>
      </w:r>
      <w:r w:rsidRPr="00A16C40">
        <w:t>Mike finished his operator rounds and wrote work orders for problems he had noticed.</w:t>
      </w:r>
      <w:r>
        <w:t xml:space="preserve"> </w:t>
      </w:r>
      <w:r w:rsidRPr="00A16C40">
        <w:t>Although most were not yet serious, Mike wanted to make sure maintenance completed them.</w:t>
      </w:r>
      <w:r>
        <w:t xml:space="preserve"> </w:t>
      </w:r>
      <w:r w:rsidRPr="00A16C40">
        <w:t>Therefore he set a priority of 1 on the most important ones and 2 o</w:t>
      </w:r>
      <w:r>
        <w:t>n the rest. Nearly all the work orders</w:t>
      </w:r>
      <w:r w:rsidRPr="00A16C40">
        <w:t xml:space="preserve"> in the mainte</w:t>
      </w:r>
      <w:r>
        <w:t>nance backlog had been prioritis</w:t>
      </w:r>
      <w:r w:rsidRPr="00A16C40">
        <w:t>ed as 1s or 2s.</w:t>
      </w:r>
      <w:r>
        <w:t xml:space="preserve"> </w:t>
      </w:r>
      <w:r w:rsidRPr="00A16C40">
        <w:t>They were either urgent or serious.</w:t>
      </w:r>
      <w:r>
        <w:t xml:space="preserve"> </w:t>
      </w:r>
      <w:r w:rsidRPr="00A16C40">
        <w:t>This made it difficul</w:t>
      </w:r>
      <w:r>
        <w:t>t for the maintenance supervisor to select which work order</w:t>
      </w:r>
      <w:r w:rsidRPr="00A16C40">
        <w:t xml:space="preserve"> maintenance</w:t>
      </w:r>
      <w:r>
        <w:t xml:space="preserve"> should work on the next day. Alex</w:t>
      </w:r>
      <w:r w:rsidRPr="00A16C40">
        <w:t xml:space="preserve"> </w:t>
      </w:r>
      <w:r>
        <w:t>assigned all twelve priority-1 work orders and three priority-2 work orders to the weekly schedule</w:t>
      </w:r>
      <w:r w:rsidRPr="00A16C40">
        <w:t>.</w:t>
      </w:r>
    </w:p>
    <w:p w14:paraId="44391D44" w14:textId="77777777" w:rsidR="00905FAF" w:rsidRDefault="00EE643F" w:rsidP="00EE643F">
      <w:pPr>
        <w:pStyle w:val="PRText"/>
      </w:pPr>
      <w:r>
        <w:t xml:space="preserve">Early </w:t>
      </w:r>
      <w:r w:rsidRPr="00A16C40">
        <w:t>the next day, t</w:t>
      </w:r>
      <w:r>
        <w:t>he plant manager asked that Alex</w:t>
      </w:r>
      <w:r w:rsidRPr="00A16C40">
        <w:t xml:space="preserve"> immediately assign a f</w:t>
      </w:r>
      <w:r>
        <w:t>ew fitters</w:t>
      </w:r>
      <w:r w:rsidRPr="00A16C40">
        <w:t xml:space="preserve"> to correct a dripping flange on the i</w:t>
      </w:r>
      <w:r>
        <w:t xml:space="preserve">nstalled backup feed pump. Alex interrupted two fitters who were busy with one of the priority-2 work orders. The fitters left their current task, after first ensuring that it was left in a safe state. </w:t>
      </w:r>
      <w:r w:rsidRPr="00A16C40">
        <w:t xml:space="preserve">Then with the operations group clearing the pump and having to find suitable gasket material, they worked </w:t>
      </w:r>
      <w:r>
        <w:t xml:space="preserve">on </w:t>
      </w:r>
      <w:r w:rsidRPr="00A16C40">
        <w:t>replac</w:t>
      </w:r>
      <w:r>
        <w:t>ing</w:t>
      </w:r>
      <w:r w:rsidRPr="00A16C40">
        <w:t xml:space="preserve"> the flange gasket and correct the leak</w:t>
      </w:r>
      <w:r>
        <w:t xml:space="preserve"> for the rest of the day</w:t>
      </w:r>
      <w:r w:rsidRPr="00A16C40">
        <w:t>.</w:t>
      </w:r>
    </w:p>
    <w:p w14:paraId="5E24A141" w14:textId="77777777" w:rsidR="00A849DD" w:rsidRDefault="00A849DD">
      <w:pPr>
        <w:rPr>
          <w:lang w:val="en-GB"/>
        </w:rPr>
      </w:pPr>
      <w:r>
        <w:br w:type="page"/>
      </w:r>
    </w:p>
    <w:p w14:paraId="3E4B1580"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6184B600"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70A6C" w14:textId="77777777" w:rsidR="00EE643F" w:rsidRPr="00A16C40" w:rsidRDefault="00EE643F" w:rsidP="00EE643F">
      <w:pPr>
        <w:pStyle w:val="PRHeading1Numbered"/>
      </w:pPr>
      <w:bookmarkStart w:id="6" w:name="_Toc461093265"/>
      <w:r>
        <w:lastRenderedPageBreak/>
        <w:t>Weekly schedule based on a</w:t>
      </w:r>
      <w:r w:rsidRPr="00A16C40">
        <w:t>vailable</w:t>
      </w:r>
      <w:r>
        <w:t xml:space="preserve"> hours</w:t>
      </w:r>
      <w:bookmarkEnd w:id="6"/>
    </w:p>
    <w:p w14:paraId="2F67A4B5" w14:textId="77777777" w:rsidR="00EE643F" w:rsidRDefault="00EE643F" w:rsidP="00EE643F">
      <w:pPr>
        <w:pStyle w:val="PRLabel"/>
      </w:pPr>
      <w:r w:rsidRPr="00A16C40">
        <w:t xml:space="preserve">Not </w:t>
      </w:r>
      <w:r>
        <w:t>this w</w:t>
      </w:r>
      <w:r w:rsidRPr="00A16C40">
        <w:t>ay</w:t>
      </w:r>
      <w:r>
        <w:t xml:space="preserve"> </w:t>
      </w:r>
    </w:p>
    <w:p w14:paraId="36267491" w14:textId="77777777" w:rsidR="00EE643F" w:rsidRPr="00A16C40" w:rsidRDefault="00EE643F" w:rsidP="00EE643F">
      <w:pPr>
        <w:pStyle w:val="PRText"/>
      </w:pPr>
      <w:r w:rsidRPr="00A16C40">
        <w:t>As maintenance manager, George felt that maintenance could increase its productivity.</w:t>
      </w:r>
      <w:r>
        <w:t xml:space="preserve"> </w:t>
      </w:r>
      <w:r w:rsidRPr="00A16C40">
        <w:t>Lately, he ha</w:t>
      </w:r>
      <w:r>
        <w:t xml:space="preserve">d seen more and more </w:t>
      </w:r>
      <w:r w:rsidR="00B41D5E">
        <w:t>tradespeople</w:t>
      </w:r>
      <w:r w:rsidRPr="00A16C40">
        <w:t xml:space="preserve"> heading home early.</w:t>
      </w:r>
      <w:r>
        <w:t xml:space="preserve"> </w:t>
      </w:r>
      <w:r w:rsidRPr="00A16C40">
        <w:t>This was a problem since reliability seemed to be slipping at the plant.</w:t>
      </w:r>
      <w:r>
        <w:t xml:space="preserve"> </w:t>
      </w:r>
      <w:r w:rsidRPr="00A16C40">
        <w:t>He knew that there was a considerable backlog of work, but the supervisors had assured him that they were assigning</w:t>
      </w:r>
      <w:r>
        <w:t xml:space="preserve"> as much work as the </w:t>
      </w:r>
      <w:r w:rsidR="00B41D5E">
        <w:t>tradespeople</w:t>
      </w:r>
      <w:r w:rsidRPr="00A16C40">
        <w:t xml:space="preserve"> could handle.</w:t>
      </w:r>
      <w:r>
        <w:t xml:space="preserve"> </w:t>
      </w:r>
      <w:r w:rsidRPr="00A16C40">
        <w:t xml:space="preserve">George was also concerned that supervisors had a habit of putting off </w:t>
      </w:r>
      <w:r>
        <w:t xml:space="preserve">tactical </w:t>
      </w:r>
      <w:r w:rsidRPr="00A16C40">
        <w:t>work orders.</w:t>
      </w:r>
    </w:p>
    <w:p w14:paraId="7C52BD15" w14:textId="77777777" w:rsidR="00F73B99" w:rsidRDefault="00EE643F" w:rsidP="00EE643F">
      <w:pPr>
        <w:pStyle w:val="PRText"/>
      </w:pPr>
      <w:r w:rsidRPr="00A16C40">
        <w:t>George felt that advance scheduling of some sort was the answer, but the last attempt had been disastrous.</w:t>
      </w:r>
      <w:r>
        <w:t xml:space="preserve"> </w:t>
      </w:r>
      <w:r w:rsidRPr="00A16C40">
        <w:t>Planning had first scheduled hour by hour what work maintenance should accomplish for an entire week.</w:t>
      </w:r>
      <w:r>
        <w:t xml:space="preserve"> </w:t>
      </w:r>
      <w:r w:rsidRPr="00A16C40">
        <w:t>However, by the end of the very first day, the schedule was in sham</w:t>
      </w:r>
      <w:r>
        <w:t>bles. Half of the scheduled work</w:t>
      </w:r>
      <w:r w:rsidRPr="00A16C40">
        <w:t xml:space="preserve"> could not start at the</w:t>
      </w:r>
      <w:r>
        <w:t xml:space="preserve"> targeted time because other work had run over its</w:t>
      </w:r>
      <w:r w:rsidRPr="00A16C40">
        <w:t xml:space="preserve"> expected completion time.</w:t>
      </w:r>
      <w:r>
        <w:t xml:space="preserve"> </w:t>
      </w:r>
      <w:r w:rsidRPr="00A16C40">
        <w:t>By the middle of the second day, the actual work-in-progress bore no resemblance to what the advance schedule had predicted.</w:t>
      </w:r>
      <w:r>
        <w:t xml:space="preserve"> </w:t>
      </w:r>
      <w:r w:rsidRPr="00A16C40">
        <w:t>At this point, the plant had abandoned the concept a</w:t>
      </w:r>
      <w:r>
        <w:t>nd gone back to assigning work one</w:t>
      </w:r>
      <w:r w:rsidRPr="00A16C40">
        <w:t xml:space="preserve"> day at a time.</w:t>
      </w:r>
      <w:r>
        <w:t xml:space="preserve"> </w:t>
      </w:r>
      <w:r w:rsidRPr="00A16C40">
        <w:t>George felt that now was the time to implement a gate carding procedure to make sure employees worked their entire shifts.</w:t>
      </w:r>
    </w:p>
    <w:p w14:paraId="0D2CC9BD" w14:textId="77777777" w:rsidR="00F73B99" w:rsidRDefault="00F73B99">
      <w:pPr>
        <w:rPr>
          <w:color w:val="888888" w:themeColor="text1" w:themeTint="99"/>
          <w:lang w:val="en-GB"/>
        </w:rPr>
      </w:pPr>
      <w:r>
        <w:rPr>
          <w:color w:val="888888" w:themeColor="text1" w:themeTint="99"/>
        </w:rPr>
        <w:br w:type="page"/>
      </w:r>
    </w:p>
    <w:p w14:paraId="0A441BEC" w14:textId="77777777" w:rsidR="00DC44E8" w:rsidRDefault="00F73B99" w:rsidP="00DC44E8">
      <w:pPr>
        <w:pStyle w:val="PRLabel"/>
        <w:rPr>
          <w:color w:val="888888" w:themeColor="text1" w:themeTint="99"/>
        </w:rPr>
      </w:pPr>
      <w:r w:rsidRPr="0095230E">
        <w:lastRenderedPageBreak/>
        <w:t>This</w:t>
      </w:r>
      <w:r>
        <w:t xml:space="preserve"> w</w:t>
      </w:r>
      <w:r w:rsidRPr="0095230E">
        <w:t>ay</w:t>
      </w:r>
    </w:p>
    <w:p w14:paraId="71EFF26A" w14:textId="77777777" w:rsidR="00DC44E8" w:rsidRPr="00DC44E8" w:rsidRDefault="00F73B99" w:rsidP="00DC44E8">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44E8" w:rsidRPr="00DC44E8">
        <w:rPr>
          <w:color w:val="888888" w:themeColor="text1" w:themeTint="99"/>
        </w:rPr>
        <w:t>________________________________________________________________________________________</w:t>
      </w:r>
    </w:p>
    <w:p w14:paraId="1D33C9DE" w14:textId="77777777" w:rsidR="00E802F4" w:rsidRPr="00A16C40" w:rsidRDefault="00E802F4" w:rsidP="00E802F4">
      <w:pPr>
        <w:pStyle w:val="PRHeading1Numbered"/>
      </w:pPr>
      <w:bookmarkStart w:id="7" w:name="_Toc461093266"/>
      <w:r>
        <w:lastRenderedPageBreak/>
        <w:t>Schedule f</w:t>
      </w:r>
      <w:r w:rsidRPr="00A16C40">
        <w:t xml:space="preserve">or </w:t>
      </w:r>
      <w:r>
        <w:t>e</w:t>
      </w:r>
      <w:r w:rsidRPr="00A16C40">
        <w:t xml:space="preserve">very </w:t>
      </w:r>
      <w:r>
        <w:t>w</w:t>
      </w:r>
      <w:r w:rsidRPr="00A16C40">
        <w:t xml:space="preserve">ork </w:t>
      </w:r>
      <w:r>
        <w:t>h</w:t>
      </w:r>
      <w:r w:rsidRPr="00A16C40">
        <w:t>our</w:t>
      </w:r>
      <w:bookmarkEnd w:id="7"/>
    </w:p>
    <w:p w14:paraId="66D3F8C7" w14:textId="77777777" w:rsidR="00E802F4" w:rsidRDefault="00E802F4" w:rsidP="00E802F4">
      <w:pPr>
        <w:pStyle w:val="PRLabel"/>
      </w:pPr>
      <w:r w:rsidRPr="00A16C40">
        <w:t>Not This Way</w:t>
      </w:r>
      <w:r>
        <w:t xml:space="preserve"> </w:t>
      </w:r>
    </w:p>
    <w:p w14:paraId="6CFBCDCC" w14:textId="77777777" w:rsidR="00E802F4" w:rsidRDefault="00E802F4" w:rsidP="00E802F4">
      <w:pPr>
        <w:pStyle w:val="PRText"/>
      </w:pPr>
      <w:r w:rsidRPr="00E802F4">
        <w:t>Fred examined the plant's backlog of planned work and selected the work for the maintenance section for the following week. The section had forecasted 400 hours worth of total labour for all the various trade specialties. Normally Fred only scheduled for 80% of the section's forecast to allow for emergencies. This meant that sometimes he was not able to schedule all of tactical maintenance due on the equipment. This week he was able to schedule 60 hours of tactical work. At one point when allocating work out of the backlog, it became difficult to match the work orders needing attention with the remaining available electrical skills. Therefore, Fred assigned 20 hours of lesser important priority-4 work. This work required electricians and they had hours available. The resulting advance schedule was an allocation of 320 hours of planned work for the section. During the next week, the maintenance section did not experience any emergencies and completed all 320 hours of work</w:t>
      </w:r>
    </w:p>
    <w:p w14:paraId="1312ED58" w14:textId="77777777" w:rsidR="009A1B2E" w:rsidRDefault="00E802F4" w:rsidP="00E802F4">
      <w:pPr>
        <w:pStyle w:val="PRText"/>
      </w:pPr>
      <w:r w:rsidRPr="00A16C40">
        <w:t>.</w:t>
      </w:r>
      <w:r w:rsidR="009A1B2E">
        <w:br w:type="page"/>
      </w:r>
    </w:p>
    <w:p w14:paraId="5828018A"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11CFEA4B"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C0CF2" w14:textId="77777777" w:rsidR="00E802F4" w:rsidRPr="00A16C40" w:rsidRDefault="00E802F4" w:rsidP="00E802F4">
      <w:pPr>
        <w:pStyle w:val="PRHeading1Numbered"/>
      </w:pPr>
      <w:bookmarkStart w:id="8" w:name="_Toc461093267"/>
      <w:r>
        <w:lastRenderedPageBreak/>
        <w:t>Supervisor handles current d</w:t>
      </w:r>
      <w:r w:rsidRPr="00A16C40">
        <w:t>ay</w:t>
      </w:r>
      <w:bookmarkEnd w:id="8"/>
    </w:p>
    <w:p w14:paraId="1669879E" w14:textId="77777777" w:rsidR="00E802F4" w:rsidRDefault="00E802F4" w:rsidP="00E802F4">
      <w:pPr>
        <w:pStyle w:val="PRLabel"/>
      </w:pPr>
      <w:r>
        <w:t>Not t</w:t>
      </w:r>
      <w:r w:rsidRPr="00A16C40">
        <w:t xml:space="preserve">his </w:t>
      </w:r>
      <w:r>
        <w:t>w</w:t>
      </w:r>
      <w:r w:rsidRPr="00A16C40">
        <w:t>ay</w:t>
      </w:r>
    </w:p>
    <w:p w14:paraId="69847ADC" w14:textId="77777777" w:rsidR="00E802F4" w:rsidRPr="00A16C40" w:rsidRDefault="00E802F4" w:rsidP="00E802F4">
      <w:pPr>
        <w:pStyle w:val="PRText"/>
      </w:pPr>
      <w:r w:rsidRPr="00A16C40">
        <w:t>Th</w:t>
      </w:r>
      <w:r>
        <w:t>e maintenance planner</w:t>
      </w:r>
      <w:r w:rsidRPr="00A16C40">
        <w:t xml:space="preserve"> sat down to </w:t>
      </w:r>
      <w:r>
        <w:t>create the weekly maintenance schedule</w:t>
      </w:r>
      <w:r w:rsidRPr="00A16C40">
        <w:t>.</w:t>
      </w:r>
      <w:r>
        <w:t xml:space="preserve"> </w:t>
      </w:r>
      <w:r w:rsidRPr="00A16C40">
        <w:t>This was done by developing a series of daily schedules for a week.</w:t>
      </w:r>
      <w:r>
        <w:t xml:space="preserve"> </w:t>
      </w:r>
      <w:r w:rsidRPr="00A16C40">
        <w:t>After the s</w:t>
      </w:r>
      <w:r>
        <w:t>chedules were complete, the planner</w:t>
      </w:r>
      <w:r w:rsidRPr="00A16C40">
        <w:t xml:space="preserve"> sent the operations gr</w:t>
      </w:r>
      <w:r>
        <w:t xml:space="preserve">oup a list of sections and </w:t>
      </w:r>
      <w:r w:rsidRPr="00A16C40">
        <w:t xml:space="preserve">equipment </w:t>
      </w:r>
      <w:r>
        <w:t>which needed to be cleared at specified times each work day.</w:t>
      </w:r>
    </w:p>
    <w:p w14:paraId="1A6A282F" w14:textId="77777777" w:rsidR="00E802F4" w:rsidRPr="00A16C40" w:rsidRDefault="00E802F4" w:rsidP="00E802F4">
      <w:pPr>
        <w:pStyle w:val="PRText"/>
      </w:pPr>
      <w:r>
        <w:t>As the maintenance</w:t>
      </w:r>
      <w:r w:rsidRPr="00A16C40">
        <w:t xml:space="preserve"> s</w:t>
      </w:r>
      <w:r>
        <w:t>upervisor visited the various work</w:t>
      </w:r>
      <w:r w:rsidRPr="00A16C40">
        <w:t xml:space="preserve"> sites during the day, </w:t>
      </w:r>
      <w:r>
        <w:t>he had a good idea of which work orders</w:t>
      </w:r>
      <w:r w:rsidRPr="00A16C40">
        <w:t xml:space="preserve"> would finish early or late.</w:t>
      </w:r>
      <w:r>
        <w:t xml:space="preserve"> </w:t>
      </w:r>
      <w:r w:rsidRPr="00A16C40">
        <w:t>This required constant communication with the operations group, w</w:t>
      </w:r>
      <w:r>
        <w:t>ho</w:t>
      </w:r>
      <w:r w:rsidRPr="00A16C40">
        <w:t xml:space="preserve"> generally voiced displeasure about the situation.</w:t>
      </w:r>
      <w:r>
        <w:t xml:space="preserve"> </w:t>
      </w:r>
      <w:r w:rsidRPr="00A16C40">
        <w:t xml:space="preserve">The operations </w:t>
      </w:r>
      <w:r>
        <w:t>group expected maintenance to be able to work on the tasks</w:t>
      </w:r>
      <w:r w:rsidRPr="00A16C40">
        <w:t xml:space="preserve"> to which the planning schedule had committed them.</w:t>
      </w:r>
      <w:r>
        <w:t xml:space="preserve"> </w:t>
      </w:r>
      <w:r w:rsidRPr="00A16C40">
        <w:t>Operators general</w:t>
      </w:r>
      <w:r>
        <w:t xml:space="preserve">ly wasted time clearing sections and equipment </w:t>
      </w:r>
      <w:r w:rsidRPr="00A16C40">
        <w:t>when the maintenance group did not have personnel ready.</w:t>
      </w:r>
      <w:r>
        <w:t xml:space="preserve"> </w:t>
      </w:r>
      <w:r w:rsidRPr="00A16C40">
        <w:t>He had done the operations group a favour, when he was able to put two p</w:t>
      </w:r>
      <w:r>
        <w:t xml:space="preserve">eople </w:t>
      </w:r>
      <w:r w:rsidRPr="00A16C40">
        <w:t xml:space="preserve">on a fan problem at their </w:t>
      </w:r>
      <w:r>
        <w:t xml:space="preserve">immediate </w:t>
      </w:r>
      <w:r w:rsidRPr="00A16C40">
        <w:t>request.</w:t>
      </w:r>
    </w:p>
    <w:p w14:paraId="759459E1" w14:textId="77777777" w:rsidR="00E802F4" w:rsidRPr="00A16C40" w:rsidRDefault="00E802F4" w:rsidP="00E802F4">
      <w:pPr>
        <w:pStyle w:val="PRText"/>
      </w:pPr>
      <w:r w:rsidRPr="00A16C40">
        <w:t xml:space="preserve">The maintenance supervisor did not think that the new scheduling system was any improvement over the </w:t>
      </w:r>
      <w:r>
        <w:t>previous</w:t>
      </w:r>
      <w:r w:rsidRPr="00A16C40">
        <w:t>.</w:t>
      </w:r>
      <w:r>
        <w:t xml:space="preserve"> </w:t>
      </w:r>
      <w:r w:rsidRPr="00A16C40">
        <w:t>In the past, the maintenance superv</w:t>
      </w:r>
      <w:r>
        <w:t xml:space="preserve">isor had assigned each </w:t>
      </w:r>
      <w:r w:rsidR="00B41D5E">
        <w:t>tradesperson</w:t>
      </w:r>
      <w:r w:rsidRPr="00A16C40">
        <w:t xml:space="preserve"> one job at a time after he had checked with the operations group regarding clearances.</w:t>
      </w:r>
      <w:r>
        <w:t xml:space="preserve"> </w:t>
      </w:r>
      <w:r w:rsidRPr="00A16C40">
        <w:t>The operations group could then count on maintenance personnel being ready to work on the cleared equipment.</w:t>
      </w:r>
    </w:p>
    <w:p w14:paraId="5748FF87" w14:textId="77777777" w:rsidR="009A1B2E" w:rsidRDefault="009A1B2E">
      <w:pPr>
        <w:rPr>
          <w:color w:val="888888" w:themeColor="text1" w:themeTint="99"/>
          <w:lang w:val="en-GB"/>
        </w:rPr>
      </w:pPr>
      <w:r>
        <w:rPr>
          <w:color w:val="888888" w:themeColor="text1" w:themeTint="99"/>
        </w:rPr>
        <w:br w:type="page"/>
      </w:r>
    </w:p>
    <w:p w14:paraId="267FC260"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0E5098AC"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DB003" w14:textId="77777777" w:rsidR="00E802F4" w:rsidRPr="00A16C40" w:rsidRDefault="00E802F4" w:rsidP="00E802F4">
      <w:pPr>
        <w:pStyle w:val="PRHeading1Numbered"/>
      </w:pPr>
      <w:bookmarkStart w:id="9" w:name="_Toc461093268"/>
      <w:r>
        <w:lastRenderedPageBreak/>
        <w:t>Measure p</w:t>
      </w:r>
      <w:r w:rsidRPr="00A16C40">
        <w:t>erformanc</w:t>
      </w:r>
      <w:r>
        <w:t>e</w:t>
      </w:r>
      <w:bookmarkEnd w:id="9"/>
    </w:p>
    <w:p w14:paraId="53563F67" w14:textId="77777777" w:rsidR="00E802F4" w:rsidRDefault="00E802F4" w:rsidP="00E802F4">
      <w:pPr>
        <w:pStyle w:val="PRLabel"/>
      </w:pPr>
      <w:r>
        <w:t>Not this w</w:t>
      </w:r>
      <w:r w:rsidRPr="00A16C40">
        <w:t>ay</w:t>
      </w:r>
    </w:p>
    <w:p w14:paraId="2ECB23DE" w14:textId="77777777" w:rsidR="00E802F4" w:rsidRPr="00A16C40" w:rsidRDefault="00E802F4" w:rsidP="00E802F4">
      <w:pPr>
        <w:pStyle w:val="PRText"/>
      </w:pPr>
      <w:r w:rsidRPr="00A16C40">
        <w:t>Three plants considered schedule compliance. It made no sense at Plant Shelton to track schedule compliance</w:t>
      </w:r>
      <w:r>
        <w:t>, t</w:t>
      </w:r>
      <w:r w:rsidRPr="00A16C40">
        <w:t xml:space="preserve">he plant simply had too many reactive </w:t>
      </w:r>
      <w:r>
        <w:t>work orders. However, the sections</w:t>
      </w:r>
      <w:r w:rsidRPr="00A16C40">
        <w:t xml:space="preserve"> had become very efficient </w:t>
      </w:r>
      <w:r>
        <w:t>in</w:t>
      </w:r>
      <w:r w:rsidRPr="00A16C40">
        <w:t xml:space="preserve"> taking care of the plant. It never </w:t>
      </w:r>
      <w:r>
        <w:t xml:space="preserve">was </w:t>
      </w:r>
      <w:r w:rsidRPr="00A16C40">
        <w:t xml:space="preserve">a problem for maintenance </w:t>
      </w:r>
      <w:r>
        <w:t xml:space="preserve">to </w:t>
      </w:r>
      <w:r w:rsidRPr="00A16C40">
        <w:t>expeditiously resolve most circumstances encountered.</w:t>
      </w:r>
    </w:p>
    <w:p w14:paraId="422BC022" w14:textId="77777777" w:rsidR="00E802F4" w:rsidRPr="00A16C40" w:rsidRDefault="00E802F4" w:rsidP="00E802F4">
      <w:pPr>
        <w:pStyle w:val="PRText"/>
      </w:pPr>
      <w:r w:rsidRPr="00A16C40">
        <w:t>Plant Bains had made a commitment to track schedule compliance.</w:t>
      </w:r>
      <w:r>
        <w:t xml:space="preserve"> </w:t>
      </w:r>
      <w:r w:rsidRPr="00A16C40">
        <w:t>The plant had assigned an analyst almost full time to the task.</w:t>
      </w:r>
      <w:r>
        <w:t xml:space="preserve"> Rather than only give the sections credit for completed work orders</w:t>
      </w:r>
      <w:r w:rsidRPr="00A16C40">
        <w:t>, each week the analyst would also give credit for</w:t>
      </w:r>
      <w:r>
        <w:t xml:space="preserve"> some of the work hours for work</w:t>
      </w:r>
      <w:r w:rsidRPr="00A16C40">
        <w:t>-in-progress.</w:t>
      </w:r>
      <w:r>
        <w:t xml:space="preserve"> </w:t>
      </w:r>
      <w:r w:rsidRPr="00A16C40">
        <w:t>The analyst carefully recorded the ac</w:t>
      </w:r>
      <w:r>
        <w:t xml:space="preserve">tual work hours that </w:t>
      </w:r>
      <w:r w:rsidR="00B41D5E">
        <w:t>tradespeople</w:t>
      </w:r>
      <w:r w:rsidRPr="00A16C40">
        <w:t xml:space="preserve"> had already spe</w:t>
      </w:r>
      <w:r>
        <w:t>nt on work orders</w:t>
      </w:r>
      <w:r w:rsidRPr="00A16C40">
        <w:t xml:space="preserve"> not completed and added them to the total of the </w:t>
      </w:r>
      <w:r>
        <w:t>planned hours for completed work</w:t>
      </w:r>
      <w:r w:rsidRPr="00A16C40">
        <w:t>.</w:t>
      </w:r>
      <w:r>
        <w:t xml:space="preserve"> </w:t>
      </w:r>
      <w:r w:rsidRPr="00A16C40">
        <w:t>There was some concern that the calculation was mixing actua</w:t>
      </w:r>
      <w:r>
        <w:t>l work hours for uncompleted work</w:t>
      </w:r>
      <w:r w:rsidRPr="00A16C40">
        <w:t xml:space="preserve"> with planned work hours for completed </w:t>
      </w:r>
      <w:r>
        <w:t>work</w:t>
      </w:r>
      <w:r w:rsidRPr="00A16C40">
        <w:t>.</w:t>
      </w:r>
      <w:r>
        <w:t xml:space="preserve"> </w:t>
      </w:r>
      <w:r w:rsidRPr="00A16C40">
        <w:t>One alternative was having the planners give an estimate of the planned hours left</w:t>
      </w:r>
      <w:r>
        <w:t xml:space="preserve"> on each partially completed work order</w:t>
      </w:r>
      <w:r w:rsidRPr="00A16C40">
        <w:t>.</w:t>
      </w:r>
      <w:r>
        <w:t xml:space="preserve"> </w:t>
      </w:r>
      <w:r w:rsidRPr="00A16C40">
        <w:t>Another alternative was having the supervisors give an estima</w:t>
      </w:r>
      <w:r>
        <w:t>te of the percentage of each work order</w:t>
      </w:r>
      <w:r w:rsidRPr="00A16C40">
        <w:t xml:space="preserve"> remaining and proportioning the original planned hours.</w:t>
      </w:r>
      <w:r>
        <w:t xml:space="preserve"> </w:t>
      </w:r>
      <w:r w:rsidRPr="00A16C40">
        <w:t>The analyst doubted there was adequate time to fine tune the calculations each week using either alternative.</w:t>
      </w:r>
    </w:p>
    <w:p w14:paraId="2376B2F1" w14:textId="77777777" w:rsidR="00E802F4" w:rsidRPr="00A16C40" w:rsidRDefault="00E802F4" w:rsidP="00E802F4">
      <w:pPr>
        <w:pStyle w:val="PRText"/>
      </w:pPr>
      <w:r w:rsidRPr="00A16C40">
        <w:t>Plant Calvin used the schedule compliance indicator as a hammer</w:t>
      </w:r>
      <w:r>
        <w:t>: t</w:t>
      </w:r>
      <w:r w:rsidRPr="00A16C40">
        <w:t>he most important task for any supervisor was to finish allocated work.</w:t>
      </w:r>
      <w:r>
        <w:t xml:space="preserve"> </w:t>
      </w:r>
      <w:r w:rsidRPr="00A16C40">
        <w:t>Management used schedule compliance scores as the major part of each supervisor's periodic evalu</w:t>
      </w:r>
      <w:r>
        <w:t xml:space="preserve">ation. This ensured that sections </w:t>
      </w:r>
      <w:r w:rsidRPr="00A16C40">
        <w:t>accomplished all the scheduled</w:t>
      </w:r>
      <w:r>
        <w:t xml:space="preserve"> tactical </w:t>
      </w:r>
      <w:r w:rsidRPr="00A16C40">
        <w:t>maintenance work to keep the plant reactive work to a minimum.</w:t>
      </w:r>
      <w:r>
        <w:t xml:space="preserve"> </w:t>
      </w:r>
      <w:r w:rsidRPr="00A16C40">
        <w:t>Supervisors never failed to take charge of emergencies, but they were understandably reluctant to resolve otherwise urgent situations before they became emergencies.</w:t>
      </w:r>
      <w:r>
        <w:t xml:space="preserve"> </w:t>
      </w:r>
      <w:r w:rsidRPr="00A16C40">
        <w:t>Management knew that this was the price to pa</w:t>
      </w:r>
      <w:r>
        <w:t>y for concentrating on tactical</w:t>
      </w:r>
      <w:r w:rsidRPr="00A16C40">
        <w:t xml:space="preserve"> work.</w:t>
      </w:r>
      <w:r>
        <w:t xml:space="preserve"> </w:t>
      </w:r>
      <w:r w:rsidRPr="00A16C40">
        <w:t>In the long run, they felt this strategy would provide the plant with superior reliability.</w:t>
      </w:r>
    </w:p>
    <w:p w14:paraId="1BBB922F" w14:textId="77777777" w:rsidR="00F443B2" w:rsidRDefault="00F443B2">
      <w:pPr>
        <w:rPr>
          <w:color w:val="888888" w:themeColor="text1" w:themeTint="99"/>
          <w:lang w:val="en-GB"/>
        </w:rPr>
      </w:pPr>
      <w:r>
        <w:rPr>
          <w:color w:val="888888" w:themeColor="text1" w:themeTint="99"/>
        </w:rPr>
        <w:br w:type="page"/>
      </w:r>
    </w:p>
    <w:p w14:paraId="05E3C542"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0E132097"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C65FA" w:rsidRPr="00DC44E8" w:rsidSect="008808FE">
      <w:headerReference w:type="default" r:id="rId16"/>
      <w:footerReference w:type="default" r:id="rId17"/>
      <w:pgSz w:w="11906" w:h="16838" w:code="9"/>
      <w:pgMar w:top="1021" w:right="1021" w:bottom="1021" w:left="1021"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4851" w14:textId="77777777" w:rsidR="00DB4C28" w:rsidRDefault="00DB4C28" w:rsidP="00BA0B34">
      <w:r>
        <w:separator/>
      </w:r>
    </w:p>
    <w:p w14:paraId="148F3ED1" w14:textId="77777777" w:rsidR="00DB4C28" w:rsidRDefault="00DB4C28"/>
    <w:p w14:paraId="5669A746" w14:textId="77777777" w:rsidR="00DB4C28" w:rsidRDefault="00DB4C28"/>
    <w:p w14:paraId="2E430FFB" w14:textId="77777777" w:rsidR="00DB4C28" w:rsidRDefault="00DB4C28"/>
  </w:endnote>
  <w:endnote w:type="continuationSeparator" w:id="0">
    <w:p w14:paraId="7FEEF80A" w14:textId="77777777" w:rsidR="00DB4C28" w:rsidRDefault="00DB4C28" w:rsidP="00BA0B34">
      <w:r>
        <w:continuationSeparator/>
      </w:r>
    </w:p>
    <w:p w14:paraId="0DAE840F" w14:textId="77777777" w:rsidR="00DB4C28" w:rsidRDefault="00DB4C28"/>
    <w:p w14:paraId="7B0CE0A1" w14:textId="77777777" w:rsidR="00DB4C28" w:rsidRDefault="00DB4C28"/>
    <w:p w14:paraId="38126EA2" w14:textId="77777777" w:rsidR="00DB4C28" w:rsidRDefault="00DB4C28"/>
  </w:endnote>
  <w:endnote w:type="continuationNotice" w:id="1">
    <w:p w14:paraId="2E2954F0" w14:textId="77777777" w:rsidR="00DB4C28" w:rsidRDefault="00DB4C28"/>
    <w:p w14:paraId="02AC59FA" w14:textId="77777777" w:rsidR="00DB4C28" w:rsidRDefault="00DB4C28"/>
    <w:p w14:paraId="290476AE" w14:textId="77777777" w:rsidR="00DB4C28" w:rsidRDefault="00DB4C28"/>
    <w:p w14:paraId="2B49C728" w14:textId="77777777" w:rsidR="00DB4C28" w:rsidRDefault="00DB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31E8" w14:textId="77777777" w:rsidR="00242D0E" w:rsidRDefault="00242D0E">
    <w:pPr>
      <w:pStyle w:val="Footer"/>
    </w:pPr>
  </w:p>
  <w:p w14:paraId="11F22F68" w14:textId="77777777" w:rsidR="0073750A" w:rsidRDefault="0073750A">
    <w:pPr>
      <w:pStyle w:val="Footer"/>
    </w:pPr>
    <w:r>
      <w:rPr>
        <w:noProof/>
        <w:lang w:val="en-GB" w:eastAsia="en-GB"/>
      </w:rPr>
      <w:drawing>
        <wp:anchor distT="0" distB="0" distL="114300" distR="114300" simplePos="0" relativeHeight="251694080" behindDoc="1" locked="1" layoutInCell="1" allowOverlap="0" wp14:anchorId="3A791E3C" wp14:editId="5389C189">
          <wp:simplePos x="0" y="0"/>
          <wp:positionH relativeFrom="page">
            <wp:posOffset>-2540</wp:posOffset>
          </wp:positionH>
          <wp:positionV relativeFrom="page">
            <wp:posOffset>8141335</wp:posOffset>
          </wp:positionV>
          <wp:extent cx="7545070" cy="2537460"/>
          <wp:effectExtent l="0" t="0" r="0" b="0"/>
          <wp:wrapNone/>
          <wp:docPr id="14" name="Picture 14" descr="C:\Users\JohleneP\AppData\Local\Microsoft\Windows\Temporary Internet Files\Content.Word\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leneP\AppData\Local\Microsoft\Windows\Temporary Internet Files\Content.Word\Chapter.pn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t="76183"/>
                  <a:stretch/>
                </pic:blipFill>
                <pic:spPr bwMode="auto">
                  <a:xfrm>
                    <a:off x="0" y="0"/>
                    <a:ext cx="7545070" cy="2537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DD6E" w14:textId="77777777" w:rsidR="00337ECB" w:rsidRDefault="00337ECB" w:rsidP="00805352">
    <w:pPr>
      <w:pStyle w:val="PRHeaderandFooter"/>
    </w:pPr>
  </w:p>
  <w:p w14:paraId="152C955D" w14:textId="77777777" w:rsidR="00242D0E" w:rsidRPr="00FE605F" w:rsidRDefault="00242D0E" w:rsidP="00805352">
    <w:pPr>
      <w:pStyle w:val="PRHeaderand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769C" w14:textId="77777777" w:rsidR="0073750A" w:rsidRPr="00FE605F" w:rsidRDefault="0073750A" w:rsidP="00805352">
    <w:pPr>
      <w:pStyle w:val="PRHeaderandFooter"/>
    </w:pPr>
  </w:p>
  <w:p w14:paraId="7B84040D" w14:textId="77777777" w:rsidR="0073750A" w:rsidRPr="00805352" w:rsidRDefault="0073750A" w:rsidP="00805352">
    <w:pPr>
      <w:pStyle w:val="PRHeaderandFooter"/>
    </w:pPr>
    <w:r w:rsidRPr="008F3831">
      <w:rPr>
        <w:noProof/>
        <w:lang w:eastAsia="en-GB"/>
      </w:rPr>
      <w:drawing>
        <wp:anchor distT="0" distB="0" distL="0" distR="0" simplePos="0" relativeHeight="251696128" behindDoc="1" locked="0" layoutInCell="1" allowOverlap="0" wp14:anchorId="66D2782A" wp14:editId="3358C378">
          <wp:simplePos x="0" y="0"/>
          <wp:positionH relativeFrom="margin">
            <wp:posOffset>0</wp:posOffset>
          </wp:positionH>
          <wp:positionV relativeFrom="paragraph">
            <wp:posOffset>-17035</wp:posOffset>
          </wp:positionV>
          <wp:extent cx="1011600" cy="205200"/>
          <wp:effectExtent l="0" t="0" r="0" b="4445"/>
          <wp:wrapNone/>
          <wp:docPr id="11" name="Picture 11" descr="Pra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g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205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B4F" w14:textId="77777777" w:rsidR="008808FE" w:rsidRPr="00FE605F" w:rsidRDefault="008808FE" w:rsidP="00FE605F">
    <w:pPr>
      <w:pStyle w:val="PRHeaderandFooter"/>
    </w:pPr>
  </w:p>
  <w:p w14:paraId="475BEA5E" w14:textId="77777777" w:rsidR="008808FE" w:rsidRDefault="008808FE" w:rsidP="00FE605F">
    <w:pPr>
      <w:pStyle w:val="PRHeaderandFooter"/>
    </w:pPr>
    <w:r w:rsidRPr="008F3831">
      <w:rPr>
        <w:noProof/>
        <w:lang w:eastAsia="en-GB"/>
      </w:rPr>
      <w:drawing>
        <wp:anchor distT="0" distB="0" distL="0" distR="0" simplePos="0" relativeHeight="251692032" behindDoc="1" locked="0" layoutInCell="1" allowOverlap="0" wp14:anchorId="6F4F8EC2" wp14:editId="5A24A335">
          <wp:simplePos x="0" y="0"/>
          <wp:positionH relativeFrom="margin">
            <wp:posOffset>0</wp:posOffset>
          </wp:positionH>
          <wp:positionV relativeFrom="paragraph">
            <wp:posOffset>-17035</wp:posOffset>
          </wp:positionV>
          <wp:extent cx="1011600" cy="205200"/>
          <wp:effectExtent l="0" t="0" r="0" b="4445"/>
          <wp:wrapNone/>
          <wp:docPr id="4" name="Picture 4" descr="Pra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g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2052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sidR="007901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6CF1" w14:textId="77777777" w:rsidR="00DB4C28" w:rsidRDefault="00DB4C28" w:rsidP="00BA0B34">
      <w:r>
        <w:separator/>
      </w:r>
    </w:p>
    <w:p w14:paraId="4FB731AA" w14:textId="77777777" w:rsidR="00DB4C28" w:rsidRDefault="00DB4C28"/>
    <w:p w14:paraId="41F937FA" w14:textId="77777777" w:rsidR="00DB4C28" w:rsidRDefault="00DB4C28"/>
    <w:p w14:paraId="10E536E8" w14:textId="77777777" w:rsidR="00DB4C28" w:rsidRDefault="00DB4C28"/>
  </w:footnote>
  <w:footnote w:type="continuationSeparator" w:id="0">
    <w:p w14:paraId="509F25DA" w14:textId="77777777" w:rsidR="00DB4C28" w:rsidRDefault="00DB4C28" w:rsidP="00BA0B34">
      <w:r>
        <w:continuationSeparator/>
      </w:r>
    </w:p>
    <w:p w14:paraId="047BF5BD" w14:textId="77777777" w:rsidR="00DB4C28" w:rsidRDefault="00DB4C28"/>
    <w:p w14:paraId="228F0976" w14:textId="77777777" w:rsidR="00DB4C28" w:rsidRDefault="00DB4C28"/>
    <w:p w14:paraId="646AB760" w14:textId="77777777" w:rsidR="00DB4C28" w:rsidRDefault="00DB4C28"/>
  </w:footnote>
  <w:footnote w:type="continuationNotice" w:id="1">
    <w:p w14:paraId="2CA26D92" w14:textId="77777777" w:rsidR="00DB4C28" w:rsidRDefault="00DB4C28"/>
    <w:p w14:paraId="6E524BC9" w14:textId="77777777" w:rsidR="00DB4C28" w:rsidRDefault="00DB4C28"/>
    <w:p w14:paraId="66323E60" w14:textId="77777777" w:rsidR="00DB4C28" w:rsidRDefault="00DB4C28"/>
    <w:p w14:paraId="308FD97E" w14:textId="77777777" w:rsidR="00DB4C28" w:rsidRDefault="00DB4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FC91" w14:textId="77777777" w:rsidR="00237C38" w:rsidRPr="009041C7" w:rsidRDefault="00237C38" w:rsidP="00237C38">
    <w:pPr>
      <w:pStyle w:val="PRHeaderandFooter"/>
    </w:pPr>
    <w:r w:rsidRPr="009041C7">
      <w:rPr>
        <w:noProof/>
        <w:lang w:eastAsia="en-GB"/>
      </w:rPr>
      <w:drawing>
        <wp:anchor distT="0" distB="0" distL="114300" distR="114300" simplePos="0" relativeHeight="251688960" behindDoc="1" locked="0" layoutInCell="1" allowOverlap="1" wp14:anchorId="11491B4F" wp14:editId="3CA957FA">
          <wp:simplePos x="0" y="0"/>
          <wp:positionH relativeFrom="column">
            <wp:posOffset>3709909</wp:posOffset>
          </wp:positionH>
          <wp:positionV relativeFrom="paragraph">
            <wp:posOffset>166197</wp:posOffset>
          </wp:positionV>
          <wp:extent cx="2530800" cy="169200"/>
          <wp:effectExtent l="0" t="0" r="317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gmaTagline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0800" cy="169200"/>
                  </a:xfrm>
                  <a:prstGeom prst="rect">
                    <a:avLst/>
                  </a:prstGeom>
                </pic:spPr>
              </pic:pic>
            </a:graphicData>
          </a:graphic>
          <wp14:sizeRelH relativeFrom="page">
            <wp14:pctWidth>0</wp14:pctWidth>
          </wp14:sizeRelH>
          <wp14:sizeRelV relativeFrom="page">
            <wp14:pctHeight>0</wp14:pctHeight>
          </wp14:sizeRelV>
        </wp:anchor>
      </w:drawing>
    </w:r>
    <w:r w:rsidRPr="009041C7">
      <w:rPr>
        <w:noProof/>
        <w:lang w:eastAsia="en-GB"/>
      </w:rPr>
      <w:drawing>
        <wp:anchor distT="0" distB="0" distL="114300" distR="114300" simplePos="0" relativeHeight="251689984" behindDoc="1" locked="0" layoutInCell="1" allowOverlap="1" wp14:anchorId="47A0E717" wp14:editId="02CE2BF6">
          <wp:simplePos x="0" y="0"/>
          <wp:positionH relativeFrom="column">
            <wp:posOffset>-635</wp:posOffset>
          </wp:positionH>
          <wp:positionV relativeFrom="paragraph">
            <wp:posOffset>5715</wp:posOffset>
          </wp:positionV>
          <wp:extent cx="2112645" cy="431800"/>
          <wp:effectExtent l="0" t="0" r="190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264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92D68" w14:textId="77777777" w:rsidR="00237C38" w:rsidRPr="009041C7" w:rsidRDefault="00237C38" w:rsidP="00237C38">
    <w:pPr>
      <w:pStyle w:val="PRHeaderandFooter"/>
    </w:pPr>
  </w:p>
  <w:p w14:paraId="6B6FA374" w14:textId="77777777" w:rsidR="00237C38" w:rsidRPr="009041C7" w:rsidRDefault="00237C38" w:rsidP="00237C38">
    <w:pPr>
      <w:pStyle w:val="PRHeaderandFooter"/>
    </w:pPr>
  </w:p>
  <w:p w14:paraId="34DE8D95" w14:textId="77777777" w:rsidR="003554AD" w:rsidRDefault="003554AD" w:rsidP="00237C38">
    <w:pPr>
      <w:pStyle w:val="PRHeaderandFooter"/>
    </w:pPr>
  </w:p>
  <w:p w14:paraId="58EA4B18" w14:textId="77777777" w:rsidR="003554AD" w:rsidRPr="00EB074B" w:rsidRDefault="003554AD" w:rsidP="00237C38">
    <w:pPr>
      <w:pStyle w:val="PRHeaderand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5EA5" w14:textId="77777777" w:rsidR="0009083A" w:rsidRDefault="0009083A" w:rsidP="0009083A">
    <w:pPr>
      <w:pStyle w:val="PRHeaderandFooter"/>
    </w:pPr>
  </w:p>
  <w:p w14:paraId="13FFDD99" w14:textId="77777777" w:rsidR="0009083A" w:rsidRDefault="0009083A" w:rsidP="0009083A">
    <w:pPr>
      <w:pStyle w:val="PRHeaderandFooter"/>
      <w:rPr>
        <w:noProof/>
      </w:rPr>
    </w:pPr>
  </w:p>
  <w:p w14:paraId="59E50182" w14:textId="77777777" w:rsidR="00337ECB" w:rsidRPr="00764374" w:rsidRDefault="00337ECB" w:rsidP="00337ECB">
    <w:pPr>
      <w:pStyle w:val="PRHeaderandFoo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3E2A" w14:textId="56F8167B" w:rsidR="00F11762" w:rsidRDefault="00DB4C28" w:rsidP="00F11762">
    <w:pPr>
      <w:pStyle w:val="PRHeaderandFooter"/>
    </w:pPr>
    <w:fldSimple w:instr=" STYLEREF  &quot;PR.Doc Title Large Header Link&quot;  \* MERGEFORMAT ">
      <w:r w:rsidR="009C4ACA">
        <w:rPr>
          <w:noProof/>
        </w:rPr>
        <w:t>Scheduling Principles</w:t>
      </w:r>
    </w:fldSimple>
  </w:p>
  <w:p w14:paraId="3D769D76" w14:textId="77777777" w:rsidR="00F11762" w:rsidRDefault="00F11762" w:rsidP="00F11762">
    <w:pPr>
      <w:pStyle w:val="PRHeaderandFooter"/>
    </w:pPr>
  </w:p>
  <w:p w14:paraId="0A83874B" w14:textId="77777777" w:rsidR="00F11762" w:rsidRPr="00805352" w:rsidRDefault="00F11762" w:rsidP="00F11762">
    <w:pPr>
      <w:pStyle w:val="PRHeaderand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28A"/>
    <w:multiLevelType w:val="multilevel"/>
    <w:tmpl w:val="8EBC2620"/>
    <w:numStyleLink w:val="PRListTableBullets"/>
  </w:abstractNum>
  <w:abstractNum w:abstractNumId="1" w15:restartNumberingAfterBreak="0">
    <w:nsid w:val="01E607AD"/>
    <w:multiLevelType w:val="multilevel"/>
    <w:tmpl w:val="67663B0A"/>
    <w:styleLink w:val="PRListLegalNumbering"/>
    <w:lvl w:ilvl="0">
      <w:start w:val="1"/>
      <w:numFmt w:val="decimal"/>
      <w:pStyle w:val="PRTextNumbered1"/>
      <w:lvlText w:val="%1."/>
      <w:lvlJc w:val="left"/>
      <w:pPr>
        <w:tabs>
          <w:tab w:val="num" w:pos="709"/>
        </w:tabs>
        <w:ind w:left="709" w:hanging="709"/>
      </w:pPr>
      <w:rPr>
        <w:rFonts w:hint="default"/>
      </w:rPr>
    </w:lvl>
    <w:lvl w:ilvl="1">
      <w:start w:val="1"/>
      <w:numFmt w:val="decimal"/>
      <w:pStyle w:val="PRTextNumbered2"/>
      <w:lvlText w:val="%1.%2"/>
      <w:lvlJc w:val="left"/>
      <w:pPr>
        <w:tabs>
          <w:tab w:val="num" w:pos="709"/>
        </w:tabs>
        <w:ind w:left="709" w:hanging="709"/>
      </w:pPr>
      <w:rPr>
        <w:rFonts w:hint="default"/>
      </w:rPr>
    </w:lvl>
    <w:lvl w:ilvl="2">
      <w:start w:val="1"/>
      <w:numFmt w:val="decimal"/>
      <w:pStyle w:val="PRTextNumbered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Restart w:val="1"/>
      <w:isLg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 w15:restartNumberingAfterBreak="0">
    <w:nsid w:val="1D237A36"/>
    <w:multiLevelType w:val="multilevel"/>
    <w:tmpl w:val="785C0754"/>
    <w:lvl w:ilvl="0">
      <w:start w:val="1"/>
      <w:numFmt w:val="decimal"/>
      <w:lvlText w:val="%1."/>
      <w:lvlJc w:val="left"/>
      <w:pPr>
        <w:tabs>
          <w:tab w:val="num" w:pos="417"/>
        </w:tabs>
        <w:ind w:left="284" w:hanging="227"/>
      </w:pPr>
      <w:rPr>
        <w:rFonts w:ascii="Arial" w:hAnsi="Arial"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2E14B66"/>
    <w:multiLevelType w:val="multilevel"/>
    <w:tmpl w:val="66E849EA"/>
    <w:styleLink w:val="PRListBullets"/>
    <w:lvl w:ilvl="0">
      <w:start w:val="1"/>
      <w:numFmt w:val="bullet"/>
      <w:pStyle w:val="PRTextBullet1"/>
      <w:lvlText w:val=""/>
      <w:lvlJc w:val="left"/>
      <w:pPr>
        <w:tabs>
          <w:tab w:val="num" w:pos="284"/>
        </w:tabs>
        <w:ind w:left="284" w:hanging="284"/>
      </w:pPr>
      <w:rPr>
        <w:rFonts w:ascii="Wingdings" w:hAnsi="Wingdings" w:hint="default"/>
        <w:b w:val="0"/>
        <w:i w:val="0"/>
        <w:color w:val="3A3A3A" w:themeColor="text1"/>
        <w:sz w:val="20"/>
      </w:rPr>
    </w:lvl>
    <w:lvl w:ilvl="1">
      <w:start w:val="1"/>
      <w:numFmt w:val="bullet"/>
      <w:pStyle w:val="PRTextBullet2"/>
      <w:lvlText w:val=""/>
      <w:lvlJc w:val="left"/>
      <w:pPr>
        <w:tabs>
          <w:tab w:val="num" w:pos="568"/>
        </w:tabs>
        <w:ind w:left="568" w:hanging="284"/>
      </w:pPr>
      <w:rPr>
        <w:rFonts w:ascii="Wingdings" w:hAnsi="Wingdings" w:hint="default"/>
        <w:color w:val="3A3A3A" w:themeColor="text1"/>
      </w:rPr>
    </w:lvl>
    <w:lvl w:ilvl="2">
      <w:start w:val="1"/>
      <w:numFmt w:val="bullet"/>
      <w:lvlText w:val=""/>
      <w:lvlJc w:val="left"/>
      <w:pPr>
        <w:tabs>
          <w:tab w:val="num" w:pos="852"/>
        </w:tabs>
        <w:ind w:left="852" w:hanging="284"/>
      </w:pPr>
      <w:rPr>
        <w:rFonts w:ascii="Wingdings" w:hAnsi="Wingdings" w:hint="default"/>
        <w:color w:val="3A3A3A" w:themeColor="text1"/>
      </w:rPr>
    </w:lvl>
    <w:lvl w:ilvl="3">
      <w:start w:val="1"/>
      <w:numFmt w:val="bullet"/>
      <w:lvlText w:val=""/>
      <w:lvlJc w:val="left"/>
      <w:pPr>
        <w:tabs>
          <w:tab w:val="num" w:pos="1136"/>
        </w:tabs>
        <w:ind w:left="1136" w:hanging="284"/>
      </w:pPr>
      <w:rPr>
        <w:rFonts w:ascii="Wingdings" w:hAnsi="Wingdings" w:hint="default"/>
        <w:color w:val="3A3A3A" w:themeColor="text1"/>
      </w:rPr>
    </w:lvl>
    <w:lvl w:ilvl="4">
      <w:start w:val="1"/>
      <w:numFmt w:val="bullet"/>
      <w:lvlText w:val=""/>
      <w:lvlJc w:val="left"/>
      <w:pPr>
        <w:tabs>
          <w:tab w:val="num" w:pos="1420"/>
        </w:tabs>
        <w:ind w:left="1420" w:hanging="284"/>
      </w:pPr>
      <w:rPr>
        <w:rFonts w:ascii="Wingdings" w:hAnsi="Wingdings" w:hint="default"/>
        <w:color w:val="3A3A3A" w:themeColor="text1"/>
      </w:rPr>
    </w:lvl>
    <w:lvl w:ilvl="5">
      <w:start w:val="1"/>
      <w:numFmt w:val="bullet"/>
      <w:lvlText w:val=""/>
      <w:lvlJc w:val="left"/>
      <w:pPr>
        <w:tabs>
          <w:tab w:val="num" w:pos="1704"/>
        </w:tabs>
        <w:ind w:left="1704" w:hanging="284"/>
      </w:pPr>
      <w:rPr>
        <w:rFonts w:ascii="Wingdings" w:hAnsi="Wingdings" w:hint="default"/>
        <w:color w:val="3A3A3A" w:themeColor="text1"/>
      </w:rPr>
    </w:lvl>
    <w:lvl w:ilvl="6">
      <w:start w:val="1"/>
      <w:numFmt w:val="bullet"/>
      <w:lvlText w:val=""/>
      <w:lvlJc w:val="left"/>
      <w:pPr>
        <w:tabs>
          <w:tab w:val="num" w:pos="1988"/>
        </w:tabs>
        <w:ind w:left="1988" w:hanging="284"/>
      </w:pPr>
      <w:rPr>
        <w:rFonts w:ascii="Wingdings" w:hAnsi="Wingdings" w:hint="default"/>
        <w:color w:val="3A3A3A" w:themeColor="text1"/>
      </w:rPr>
    </w:lvl>
    <w:lvl w:ilvl="7">
      <w:start w:val="1"/>
      <w:numFmt w:val="bullet"/>
      <w:lvlText w:val=""/>
      <w:lvlJc w:val="left"/>
      <w:pPr>
        <w:tabs>
          <w:tab w:val="num" w:pos="2272"/>
        </w:tabs>
        <w:ind w:left="2272" w:hanging="284"/>
      </w:pPr>
      <w:rPr>
        <w:rFonts w:ascii="Wingdings" w:hAnsi="Wingdings" w:hint="default"/>
        <w:color w:val="3A3A3A" w:themeColor="text1"/>
      </w:rPr>
    </w:lvl>
    <w:lvl w:ilvl="8">
      <w:start w:val="1"/>
      <w:numFmt w:val="bullet"/>
      <w:lvlText w:val=""/>
      <w:lvlJc w:val="left"/>
      <w:pPr>
        <w:tabs>
          <w:tab w:val="num" w:pos="2556"/>
        </w:tabs>
        <w:ind w:left="2556" w:hanging="284"/>
      </w:pPr>
      <w:rPr>
        <w:rFonts w:ascii="Wingdings" w:hAnsi="Wingdings" w:hint="default"/>
        <w:color w:val="3A3A3A" w:themeColor="text1"/>
      </w:rPr>
    </w:lvl>
  </w:abstractNum>
  <w:abstractNum w:abstractNumId="4" w15:restartNumberingAfterBreak="0">
    <w:nsid w:val="24F801D0"/>
    <w:multiLevelType w:val="multilevel"/>
    <w:tmpl w:val="9F84145C"/>
    <w:styleLink w:val="PRListTableNumbers"/>
    <w:lvl w:ilvl="0">
      <w:start w:val="1"/>
      <w:numFmt w:val="decimal"/>
      <w:pStyle w:val="PRTableTextNumbered1"/>
      <w:lvlText w:val="%1."/>
      <w:lvlJc w:val="left"/>
      <w:pPr>
        <w:tabs>
          <w:tab w:val="num" w:pos="284"/>
        </w:tabs>
        <w:ind w:left="284" w:hanging="284"/>
      </w:pPr>
      <w:rPr>
        <w:rFonts w:ascii="Arial" w:hAnsi="Arial" w:hint="default"/>
        <w:b w:val="0"/>
        <w:i w:val="0"/>
        <w:color w:val="3A3A3A" w:themeColor="text1"/>
        <w:sz w:val="18"/>
      </w:rPr>
    </w:lvl>
    <w:lvl w:ilvl="1">
      <w:start w:val="1"/>
      <w:numFmt w:val="decimal"/>
      <w:pStyle w:val="PRTableTextNumbered2"/>
      <w:lvlText w:val="%1.%2"/>
      <w:lvlJc w:val="left"/>
      <w:pPr>
        <w:tabs>
          <w:tab w:val="num" w:pos="425"/>
        </w:tabs>
        <w:ind w:left="425" w:hanging="425"/>
      </w:pPr>
      <w:rPr>
        <w:rFonts w:ascii="Arial" w:hAnsi="Arial" w:hint="default"/>
        <w:color w:val="3A3A3A" w:themeColor="text1"/>
        <w:sz w:val="18"/>
      </w:rPr>
    </w:lvl>
    <w:lvl w:ilvl="2">
      <w:start w:val="1"/>
      <w:numFmt w:val="decimal"/>
      <w:pStyle w:val="PRTableTextNumbered3"/>
      <w:lvlText w:val="%1.%2.%3"/>
      <w:lvlJc w:val="left"/>
      <w:pPr>
        <w:tabs>
          <w:tab w:val="num" w:pos="567"/>
        </w:tabs>
        <w:ind w:left="567" w:hanging="567"/>
      </w:pPr>
      <w:rPr>
        <w:rFonts w:ascii="Arial" w:hAnsi="Arial" w:hint="default"/>
        <w:color w:val="3A3A3A" w:themeColor="text1"/>
        <w:sz w:val="18"/>
      </w:rPr>
    </w:lvl>
    <w:lvl w:ilvl="3">
      <w:start w:val="1"/>
      <w:numFmt w:val="decimal"/>
      <w:lvlText w:val="%1.%2.%3.%4"/>
      <w:lvlJc w:val="left"/>
      <w:pPr>
        <w:tabs>
          <w:tab w:val="num" w:pos="709"/>
        </w:tabs>
        <w:ind w:left="709" w:hanging="709"/>
      </w:pPr>
      <w:rPr>
        <w:rFonts w:ascii="Arial" w:hAnsi="Arial" w:hint="default"/>
        <w:b w:val="0"/>
        <w:i w:val="0"/>
        <w:color w:val="3A3A3A" w:themeColor="text1"/>
        <w:sz w:val="18"/>
      </w:rPr>
    </w:lvl>
    <w:lvl w:ilvl="4">
      <w:start w:val="1"/>
      <w:numFmt w:val="decimal"/>
      <w:lvlRestart w:val="1"/>
      <w:isLgl/>
      <w:lvlText w:val="%1.%2.%3.%4.%5"/>
      <w:lvlJc w:val="left"/>
      <w:pPr>
        <w:tabs>
          <w:tab w:val="num" w:pos="284"/>
        </w:tabs>
        <w:ind w:left="567" w:hanging="567"/>
      </w:pPr>
      <w:rPr>
        <w:rFonts w:ascii="Arial" w:hAnsi="Arial" w:hint="default"/>
        <w:b w:val="0"/>
        <w:i w:val="0"/>
        <w:color w:val="3A3A3A" w:themeColor="text1"/>
        <w:sz w:val="20"/>
      </w:rPr>
    </w:lvl>
    <w:lvl w:ilvl="5">
      <w:start w:val="1"/>
      <w:numFmt w:val="decimal"/>
      <w:lvlText w:val="%1.%2.%3.%4.%5.%6."/>
      <w:lvlJc w:val="left"/>
      <w:pPr>
        <w:tabs>
          <w:tab w:val="num" w:pos="284"/>
        </w:tabs>
        <w:ind w:left="567" w:hanging="567"/>
      </w:pPr>
      <w:rPr>
        <w:rFonts w:ascii="Arial" w:hAnsi="Arial" w:hint="default"/>
        <w:b w:val="0"/>
        <w:i w:val="0"/>
        <w:color w:val="3A3A3A" w:themeColor="text1"/>
        <w:sz w:val="18"/>
      </w:rPr>
    </w:lvl>
    <w:lvl w:ilvl="6">
      <w:start w:val="1"/>
      <w:numFmt w:val="decimal"/>
      <w:lvlText w:val="%1.%2.%3.%4.%5.%6.%7."/>
      <w:lvlJc w:val="left"/>
      <w:pPr>
        <w:tabs>
          <w:tab w:val="num" w:pos="284"/>
        </w:tabs>
        <w:ind w:left="567" w:hanging="567"/>
      </w:pPr>
      <w:rPr>
        <w:rFonts w:ascii="Arial" w:hAnsi="Arial" w:hint="default"/>
        <w:b w:val="0"/>
        <w:i w:val="0"/>
        <w:color w:val="3A3A3A" w:themeColor="text1"/>
        <w:sz w:val="18"/>
      </w:rPr>
    </w:lvl>
    <w:lvl w:ilvl="7">
      <w:start w:val="1"/>
      <w:numFmt w:val="decimal"/>
      <w:lvlText w:val="%1.%2.%3.%4.%5.%6.%7.%8."/>
      <w:lvlJc w:val="left"/>
      <w:pPr>
        <w:tabs>
          <w:tab w:val="num" w:pos="284"/>
        </w:tabs>
        <w:ind w:left="567" w:hanging="567"/>
      </w:pPr>
      <w:rPr>
        <w:rFonts w:ascii="Arial" w:hAnsi="Arial" w:hint="default"/>
        <w:b w:val="0"/>
        <w:i w:val="0"/>
        <w:color w:val="3A3A3A" w:themeColor="text1"/>
        <w:sz w:val="18"/>
      </w:rPr>
    </w:lvl>
    <w:lvl w:ilvl="8">
      <w:start w:val="1"/>
      <w:numFmt w:val="decimal"/>
      <w:lvlText w:val="%1.%2.%3.%4.%5.%6.%7.%8.%9."/>
      <w:lvlJc w:val="left"/>
      <w:pPr>
        <w:tabs>
          <w:tab w:val="num" w:pos="284"/>
        </w:tabs>
        <w:ind w:left="567" w:hanging="567"/>
      </w:pPr>
      <w:rPr>
        <w:rFonts w:ascii="Arial" w:hAnsi="Arial" w:hint="default"/>
        <w:b w:val="0"/>
        <w:i w:val="0"/>
        <w:color w:val="3A3A3A" w:themeColor="text1"/>
        <w:sz w:val="18"/>
      </w:rPr>
    </w:lvl>
  </w:abstractNum>
  <w:abstractNum w:abstractNumId="5" w15:restartNumberingAfterBreak="0">
    <w:nsid w:val="2C11327B"/>
    <w:multiLevelType w:val="multilevel"/>
    <w:tmpl w:val="66E849EA"/>
    <w:numStyleLink w:val="PRListBullets"/>
  </w:abstractNum>
  <w:abstractNum w:abstractNumId="6" w15:restartNumberingAfterBreak="0">
    <w:nsid w:val="2F6F6151"/>
    <w:multiLevelType w:val="multilevel"/>
    <w:tmpl w:val="5860B0EA"/>
    <w:numStyleLink w:val="PRListAlpha"/>
  </w:abstractNum>
  <w:abstractNum w:abstractNumId="7" w15:restartNumberingAfterBreak="0">
    <w:nsid w:val="3295336A"/>
    <w:multiLevelType w:val="multilevel"/>
    <w:tmpl w:val="67663B0A"/>
    <w:numStyleLink w:val="PRListLegalNumbering"/>
  </w:abstractNum>
  <w:abstractNum w:abstractNumId="8" w15:restartNumberingAfterBreak="0">
    <w:nsid w:val="336158D5"/>
    <w:multiLevelType w:val="hybridMultilevel"/>
    <w:tmpl w:val="B238BD84"/>
    <w:lvl w:ilvl="0" w:tplc="C2D86646">
      <w:start w:val="1"/>
      <w:numFmt w:val="decimal"/>
      <w:lvlText w:val="%1."/>
      <w:lvlJc w:val="left"/>
      <w:pPr>
        <w:tabs>
          <w:tab w:val="num" w:pos="437"/>
        </w:tabs>
        <w:ind w:left="437" w:hanging="380"/>
      </w:pPr>
      <w:rPr>
        <w:rFonts w:ascii="Arial" w:hAnsi="Arial" w:cs="Times New Roman" w:hint="default"/>
        <w:b w:val="0"/>
        <w:i w:val="0"/>
        <w:sz w:val="16"/>
      </w:rPr>
    </w:lvl>
    <w:lvl w:ilvl="1" w:tplc="04090019" w:tentative="1">
      <w:start w:val="1"/>
      <w:numFmt w:val="lowerLetter"/>
      <w:lvlText w:val="%2."/>
      <w:lvlJc w:val="left"/>
      <w:pPr>
        <w:tabs>
          <w:tab w:val="num" w:pos="1157"/>
        </w:tabs>
        <w:ind w:left="1157" w:hanging="360"/>
      </w:pPr>
      <w:rPr>
        <w:rFonts w:cs="Times New Roman"/>
      </w:rPr>
    </w:lvl>
    <w:lvl w:ilvl="2" w:tplc="0409001B" w:tentative="1">
      <w:start w:val="1"/>
      <w:numFmt w:val="lowerRoman"/>
      <w:lvlText w:val="%3."/>
      <w:lvlJc w:val="right"/>
      <w:pPr>
        <w:tabs>
          <w:tab w:val="num" w:pos="1877"/>
        </w:tabs>
        <w:ind w:left="1877" w:hanging="180"/>
      </w:pPr>
      <w:rPr>
        <w:rFonts w:cs="Times New Roman"/>
      </w:rPr>
    </w:lvl>
    <w:lvl w:ilvl="3" w:tplc="0409000F" w:tentative="1">
      <w:start w:val="1"/>
      <w:numFmt w:val="decimal"/>
      <w:lvlText w:val="%4."/>
      <w:lvlJc w:val="left"/>
      <w:pPr>
        <w:tabs>
          <w:tab w:val="num" w:pos="2597"/>
        </w:tabs>
        <w:ind w:left="2597" w:hanging="360"/>
      </w:pPr>
      <w:rPr>
        <w:rFonts w:cs="Times New Roman"/>
      </w:rPr>
    </w:lvl>
    <w:lvl w:ilvl="4" w:tplc="04090019" w:tentative="1">
      <w:start w:val="1"/>
      <w:numFmt w:val="lowerLetter"/>
      <w:lvlText w:val="%5."/>
      <w:lvlJc w:val="left"/>
      <w:pPr>
        <w:tabs>
          <w:tab w:val="num" w:pos="3317"/>
        </w:tabs>
        <w:ind w:left="3317" w:hanging="360"/>
      </w:pPr>
      <w:rPr>
        <w:rFonts w:cs="Times New Roman"/>
      </w:rPr>
    </w:lvl>
    <w:lvl w:ilvl="5" w:tplc="0409001B" w:tentative="1">
      <w:start w:val="1"/>
      <w:numFmt w:val="lowerRoman"/>
      <w:lvlText w:val="%6."/>
      <w:lvlJc w:val="right"/>
      <w:pPr>
        <w:tabs>
          <w:tab w:val="num" w:pos="4037"/>
        </w:tabs>
        <w:ind w:left="4037" w:hanging="180"/>
      </w:pPr>
      <w:rPr>
        <w:rFonts w:cs="Times New Roman"/>
      </w:rPr>
    </w:lvl>
    <w:lvl w:ilvl="6" w:tplc="0409000F" w:tentative="1">
      <w:start w:val="1"/>
      <w:numFmt w:val="decimal"/>
      <w:lvlText w:val="%7."/>
      <w:lvlJc w:val="left"/>
      <w:pPr>
        <w:tabs>
          <w:tab w:val="num" w:pos="4757"/>
        </w:tabs>
        <w:ind w:left="4757" w:hanging="360"/>
      </w:pPr>
      <w:rPr>
        <w:rFonts w:cs="Times New Roman"/>
      </w:rPr>
    </w:lvl>
    <w:lvl w:ilvl="7" w:tplc="04090019" w:tentative="1">
      <w:start w:val="1"/>
      <w:numFmt w:val="lowerLetter"/>
      <w:lvlText w:val="%8."/>
      <w:lvlJc w:val="left"/>
      <w:pPr>
        <w:tabs>
          <w:tab w:val="num" w:pos="5477"/>
        </w:tabs>
        <w:ind w:left="5477" w:hanging="360"/>
      </w:pPr>
      <w:rPr>
        <w:rFonts w:cs="Times New Roman"/>
      </w:rPr>
    </w:lvl>
    <w:lvl w:ilvl="8" w:tplc="0409001B" w:tentative="1">
      <w:start w:val="1"/>
      <w:numFmt w:val="lowerRoman"/>
      <w:lvlText w:val="%9."/>
      <w:lvlJc w:val="right"/>
      <w:pPr>
        <w:tabs>
          <w:tab w:val="num" w:pos="6197"/>
        </w:tabs>
        <w:ind w:left="6197" w:hanging="180"/>
      </w:pPr>
      <w:rPr>
        <w:rFonts w:cs="Times New Roman"/>
      </w:rPr>
    </w:lvl>
  </w:abstractNum>
  <w:abstractNum w:abstractNumId="9" w15:restartNumberingAfterBreak="0">
    <w:nsid w:val="41F5085C"/>
    <w:multiLevelType w:val="multilevel"/>
    <w:tmpl w:val="58C0132E"/>
    <w:styleLink w:val="PRHeadingNumbers"/>
    <w:lvl w:ilvl="0">
      <w:start w:val="1"/>
      <w:numFmt w:val="decimal"/>
      <w:pStyle w:val="PRHeading1Numbered"/>
      <w:lvlText w:val="%1."/>
      <w:lvlJc w:val="left"/>
      <w:pPr>
        <w:tabs>
          <w:tab w:val="num" w:pos="851"/>
        </w:tabs>
        <w:ind w:left="851" w:hanging="851"/>
      </w:pPr>
      <w:rPr>
        <w:rFonts w:ascii="Arial Bold" w:hAnsi="Arial Bold" w:hint="default"/>
        <w:b/>
        <w:i w:val="0"/>
        <w:color w:val="193059" w:themeColor="text2"/>
        <w:sz w:val="44"/>
      </w:rPr>
    </w:lvl>
    <w:lvl w:ilvl="1">
      <w:start w:val="1"/>
      <w:numFmt w:val="decimal"/>
      <w:pStyle w:val="PRHeading2Numbered"/>
      <w:lvlText w:val="%1.%2"/>
      <w:lvlJc w:val="left"/>
      <w:pPr>
        <w:tabs>
          <w:tab w:val="num" w:pos="709"/>
        </w:tabs>
        <w:ind w:left="709" w:hanging="709"/>
      </w:pPr>
      <w:rPr>
        <w:rFonts w:hint="default"/>
        <w:b/>
        <w:i w:val="0"/>
        <w:color w:val="F2632F" w:themeColor="accent5"/>
        <w:sz w:val="28"/>
      </w:rPr>
    </w:lvl>
    <w:lvl w:ilvl="2">
      <w:start w:val="1"/>
      <w:numFmt w:val="decimal"/>
      <w:pStyle w:val="PRHeading3Numbered"/>
      <w:lvlText w:val="%1.%2.%3"/>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color w:val="193059" w:themeColor="text2"/>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RHeading4Numbered"/>
      <w:lvlText w:val="%1.%2.%3.%4"/>
      <w:lvlJc w:val="left"/>
      <w:pPr>
        <w:tabs>
          <w:tab w:val="num" w:pos="992"/>
        </w:tabs>
        <w:ind w:left="992" w:hanging="992"/>
      </w:pPr>
      <w:rPr>
        <w:rFonts w:hint="default"/>
        <w:b/>
        <w:bCs w:val="0"/>
        <w:i w:val="0"/>
        <w:iCs w:val="0"/>
        <w:caps w:val="0"/>
        <w:smallCaps w:val="0"/>
        <w:strike w:val="0"/>
        <w:dstrike w:val="0"/>
        <w:outline w:val="0"/>
        <w:shadow w:val="0"/>
        <w:emboss w:val="0"/>
        <w:imprint w:val="0"/>
        <w:noProof w:val="0"/>
        <w:vanish w:val="0"/>
        <w:color w:val="3A3A3A"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0" w15:restartNumberingAfterBreak="0">
    <w:nsid w:val="44DB38FF"/>
    <w:multiLevelType w:val="multilevel"/>
    <w:tmpl w:val="5860B0EA"/>
    <w:numStyleLink w:val="PRListAlpha"/>
  </w:abstractNum>
  <w:abstractNum w:abstractNumId="11" w15:restartNumberingAfterBreak="0">
    <w:nsid w:val="46171C2C"/>
    <w:multiLevelType w:val="multilevel"/>
    <w:tmpl w:val="9F84145C"/>
    <w:numStyleLink w:val="PRListTableNumbers"/>
  </w:abstractNum>
  <w:abstractNum w:abstractNumId="12" w15:restartNumberingAfterBreak="0">
    <w:nsid w:val="480236D4"/>
    <w:multiLevelType w:val="multilevel"/>
    <w:tmpl w:val="67663B0A"/>
    <w:numStyleLink w:val="PRListLegalNumbering"/>
  </w:abstractNum>
  <w:abstractNum w:abstractNumId="13" w15:restartNumberingAfterBreak="0">
    <w:nsid w:val="50C4448D"/>
    <w:multiLevelType w:val="multilevel"/>
    <w:tmpl w:val="5860B0EA"/>
    <w:styleLink w:val="PRListAlpha"/>
    <w:lvl w:ilvl="0">
      <w:start w:val="1"/>
      <w:numFmt w:val="lowerLetter"/>
      <w:pStyle w:val="PRTextNumberedAlpha"/>
      <w:lvlText w:val="(%1)"/>
      <w:lvlJc w:val="left"/>
      <w:pPr>
        <w:tabs>
          <w:tab w:val="num" w:pos="709"/>
        </w:tabs>
        <w:ind w:left="709" w:hanging="709"/>
      </w:pPr>
      <w:rPr>
        <w:rFonts w:ascii="Arial" w:hAnsi="Arial" w:hint="default"/>
        <w:b w:val="0"/>
        <w:i w:val="0"/>
        <w:color w:val="3A3A3A" w:themeColor="text1"/>
        <w:sz w:val="20"/>
      </w:rPr>
    </w:lvl>
    <w:lvl w:ilvl="1">
      <w:start w:val="1"/>
      <w:numFmt w:val="lowerLetter"/>
      <w:lvlText w:val="(%2)"/>
      <w:lvlJc w:val="left"/>
      <w:pPr>
        <w:tabs>
          <w:tab w:val="num" w:pos="992"/>
        </w:tabs>
        <w:ind w:left="284" w:firstLine="425"/>
      </w:pPr>
      <w:rPr>
        <w:rFonts w:ascii="Arial" w:hAnsi="Arial" w:hint="default"/>
        <w:b w:val="0"/>
        <w:i w:val="0"/>
        <w:color w:val="3A3A3A" w:themeColor="text1"/>
        <w:sz w:val="20"/>
      </w:rPr>
    </w:lvl>
    <w:lvl w:ilvl="2">
      <w:start w:val="1"/>
      <w:numFmt w:val="none"/>
      <w:lvlText w:val=""/>
      <w:lvlJc w:val="right"/>
      <w:pPr>
        <w:tabs>
          <w:tab w:val="num" w:pos="1418"/>
        </w:tabs>
        <w:ind w:left="567" w:firstLine="284"/>
      </w:pPr>
      <w:rPr>
        <w:rFonts w:hint="default"/>
      </w:rPr>
    </w:lvl>
    <w:lvl w:ilvl="3">
      <w:start w:val="1"/>
      <w:numFmt w:val="none"/>
      <w:lvlText w:val=""/>
      <w:lvlJc w:val="left"/>
      <w:pPr>
        <w:tabs>
          <w:tab w:val="num" w:pos="1418"/>
        </w:tabs>
        <w:ind w:left="567" w:firstLine="284"/>
      </w:pPr>
      <w:rPr>
        <w:rFonts w:hint="default"/>
      </w:rPr>
    </w:lvl>
    <w:lvl w:ilvl="4">
      <w:start w:val="1"/>
      <w:numFmt w:val="none"/>
      <w:lvlText w:val=""/>
      <w:lvlJc w:val="left"/>
      <w:pPr>
        <w:tabs>
          <w:tab w:val="num" w:pos="1418"/>
        </w:tabs>
        <w:ind w:left="567" w:firstLine="284"/>
      </w:pPr>
      <w:rPr>
        <w:rFonts w:hint="default"/>
      </w:rPr>
    </w:lvl>
    <w:lvl w:ilvl="5">
      <w:start w:val="1"/>
      <w:numFmt w:val="none"/>
      <w:lvlText w:val=""/>
      <w:lvlJc w:val="right"/>
      <w:pPr>
        <w:tabs>
          <w:tab w:val="num" w:pos="1418"/>
        </w:tabs>
        <w:ind w:left="567" w:firstLine="284"/>
      </w:pPr>
      <w:rPr>
        <w:rFonts w:hint="default"/>
      </w:rPr>
    </w:lvl>
    <w:lvl w:ilvl="6">
      <w:start w:val="1"/>
      <w:numFmt w:val="none"/>
      <w:lvlText w:val=""/>
      <w:lvlJc w:val="left"/>
      <w:pPr>
        <w:tabs>
          <w:tab w:val="num" w:pos="1418"/>
        </w:tabs>
        <w:ind w:left="567" w:firstLine="284"/>
      </w:pPr>
      <w:rPr>
        <w:rFonts w:hint="default"/>
      </w:rPr>
    </w:lvl>
    <w:lvl w:ilvl="7">
      <w:start w:val="1"/>
      <w:numFmt w:val="none"/>
      <w:lvlText w:val=""/>
      <w:lvlJc w:val="left"/>
      <w:pPr>
        <w:tabs>
          <w:tab w:val="num" w:pos="1418"/>
        </w:tabs>
        <w:ind w:left="567" w:firstLine="284"/>
      </w:pPr>
      <w:rPr>
        <w:rFonts w:hint="default"/>
      </w:rPr>
    </w:lvl>
    <w:lvl w:ilvl="8">
      <w:start w:val="1"/>
      <w:numFmt w:val="none"/>
      <w:lvlText w:val=""/>
      <w:lvlJc w:val="right"/>
      <w:pPr>
        <w:tabs>
          <w:tab w:val="num" w:pos="1418"/>
        </w:tabs>
        <w:ind w:left="567" w:firstLine="284"/>
      </w:pPr>
      <w:rPr>
        <w:rFonts w:hint="default"/>
      </w:rPr>
    </w:lvl>
  </w:abstractNum>
  <w:abstractNum w:abstractNumId="14" w15:restartNumberingAfterBreak="0">
    <w:nsid w:val="6C5E2088"/>
    <w:multiLevelType w:val="multilevel"/>
    <w:tmpl w:val="28500CA2"/>
    <w:styleLink w:val="PRListNumbered"/>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Restart w:val="1"/>
      <w:isLg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5" w15:restartNumberingAfterBreak="0">
    <w:nsid w:val="6DA646A7"/>
    <w:multiLevelType w:val="multilevel"/>
    <w:tmpl w:val="99A8608E"/>
    <w:lvl w:ilvl="0">
      <w:start w:val="1"/>
      <w:numFmt w:val="lowerLetter"/>
      <w:lvlText w:val="(%1)"/>
      <w:lvlJc w:val="left"/>
      <w:pPr>
        <w:tabs>
          <w:tab w:val="num" w:pos="851"/>
        </w:tabs>
        <w:ind w:left="851" w:hanging="851"/>
      </w:pPr>
      <w:rPr>
        <w:rFonts w:ascii="Arial Bold" w:hAnsi="Arial Bold" w:hint="default"/>
        <w:b/>
        <w:bCs w:val="0"/>
        <w:i w:val="0"/>
        <w:iCs w:val="0"/>
        <w:caps w:val="0"/>
        <w:smallCaps w:val="0"/>
        <w:strike w:val="0"/>
        <w:dstrike w:val="0"/>
        <w:outline w:val="0"/>
        <w:shadow w:val="0"/>
        <w:emboss w:val="0"/>
        <w:imprint w:val="0"/>
        <w:noProof w:val="0"/>
        <w:vanish w:val="0"/>
        <w:color w:val="3A3A3A" w:themeColor="text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6CE165E"/>
    <w:multiLevelType w:val="multilevel"/>
    <w:tmpl w:val="8EBC2620"/>
    <w:styleLink w:val="PRListTableBullets"/>
    <w:lvl w:ilvl="0">
      <w:start w:val="1"/>
      <w:numFmt w:val="bullet"/>
      <w:pStyle w:val="PRTableTextBullet1"/>
      <w:lvlText w:val=""/>
      <w:lvlJc w:val="left"/>
      <w:pPr>
        <w:tabs>
          <w:tab w:val="num" w:pos="284"/>
        </w:tabs>
        <w:ind w:left="284" w:hanging="284"/>
      </w:pPr>
      <w:rPr>
        <w:rFonts w:ascii="Wingdings" w:hAnsi="Wingdings" w:hint="default"/>
        <w:color w:val="3A3A3A" w:themeColor="text1"/>
      </w:rPr>
    </w:lvl>
    <w:lvl w:ilvl="1">
      <w:start w:val="1"/>
      <w:numFmt w:val="bullet"/>
      <w:lvlText w:val=""/>
      <w:lvlJc w:val="left"/>
      <w:pPr>
        <w:tabs>
          <w:tab w:val="num" w:pos="568"/>
        </w:tabs>
        <w:ind w:left="568" w:hanging="284"/>
      </w:pPr>
      <w:rPr>
        <w:rFonts w:ascii="Wingdings" w:hAnsi="Wingdings" w:hint="default"/>
        <w:color w:val="3A3A3A" w:themeColor="text1"/>
      </w:rPr>
    </w:lvl>
    <w:lvl w:ilvl="2">
      <w:start w:val="1"/>
      <w:numFmt w:val="bullet"/>
      <w:lvlText w:val=""/>
      <w:lvlJc w:val="left"/>
      <w:pPr>
        <w:tabs>
          <w:tab w:val="num" w:pos="852"/>
        </w:tabs>
        <w:ind w:left="852" w:hanging="284"/>
      </w:pPr>
      <w:rPr>
        <w:rFonts w:ascii="Wingdings" w:hAnsi="Wingdings" w:hint="default"/>
        <w:color w:val="3A3A3A" w:themeColor="text1"/>
      </w:rPr>
    </w:lvl>
    <w:lvl w:ilvl="3">
      <w:start w:val="1"/>
      <w:numFmt w:val="bullet"/>
      <w:lvlText w:val=""/>
      <w:lvlJc w:val="left"/>
      <w:pPr>
        <w:tabs>
          <w:tab w:val="num" w:pos="1136"/>
        </w:tabs>
        <w:ind w:left="1136" w:hanging="284"/>
      </w:pPr>
      <w:rPr>
        <w:rFonts w:ascii="Wingdings" w:hAnsi="Wingdings" w:hint="default"/>
        <w:color w:val="3A3A3A" w:themeColor="text1"/>
      </w:rPr>
    </w:lvl>
    <w:lvl w:ilvl="4">
      <w:start w:val="1"/>
      <w:numFmt w:val="bullet"/>
      <w:lvlText w:val=""/>
      <w:lvlJc w:val="left"/>
      <w:pPr>
        <w:tabs>
          <w:tab w:val="num" w:pos="1420"/>
        </w:tabs>
        <w:ind w:left="1420" w:hanging="284"/>
      </w:pPr>
      <w:rPr>
        <w:rFonts w:ascii="Wingdings" w:hAnsi="Wingdings" w:hint="default"/>
        <w:color w:val="3A3A3A" w:themeColor="text1"/>
      </w:rPr>
    </w:lvl>
    <w:lvl w:ilvl="5">
      <w:start w:val="1"/>
      <w:numFmt w:val="bullet"/>
      <w:lvlText w:val=""/>
      <w:lvlJc w:val="left"/>
      <w:pPr>
        <w:tabs>
          <w:tab w:val="num" w:pos="1704"/>
        </w:tabs>
        <w:ind w:left="1704" w:hanging="284"/>
      </w:pPr>
      <w:rPr>
        <w:rFonts w:ascii="Wingdings" w:hAnsi="Wingdings" w:hint="default"/>
        <w:color w:val="3A3A3A" w:themeColor="text1"/>
      </w:rPr>
    </w:lvl>
    <w:lvl w:ilvl="6">
      <w:start w:val="1"/>
      <w:numFmt w:val="bullet"/>
      <w:lvlText w:val=""/>
      <w:lvlJc w:val="left"/>
      <w:pPr>
        <w:tabs>
          <w:tab w:val="num" w:pos="1988"/>
        </w:tabs>
        <w:ind w:left="1988" w:hanging="284"/>
      </w:pPr>
      <w:rPr>
        <w:rFonts w:ascii="Wingdings" w:hAnsi="Wingdings" w:hint="default"/>
        <w:color w:val="3A3A3A" w:themeColor="text1"/>
      </w:rPr>
    </w:lvl>
    <w:lvl w:ilvl="7">
      <w:start w:val="1"/>
      <w:numFmt w:val="bullet"/>
      <w:lvlText w:val=""/>
      <w:lvlJc w:val="left"/>
      <w:pPr>
        <w:tabs>
          <w:tab w:val="num" w:pos="2272"/>
        </w:tabs>
        <w:ind w:left="2272" w:hanging="284"/>
      </w:pPr>
      <w:rPr>
        <w:rFonts w:ascii="Wingdings" w:hAnsi="Wingdings" w:hint="default"/>
        <w:color w:val="3A3A3A" w:themeColor="text1"/>
      </w:rPr>
    </w:lvl>
    <w:lvl w:ilvl="8">
      <w:start w:val="1"/>
      <w:numFmt w:val="bullet"/>
      <w:lvlText w:val=""/>
      <w:lvlJc w:val="left"/>
      <w:pPr>
        <w:tabs>
          <w:tab w:val="num" w:pos="2556"/>
        </w:tabs>
        <w:ind w:left="2556" w:hanging="284"/>
      </w:pPr>
      <w:rPr>
        <w:rFonts w:ascii="Wingdings" w:hAnsi="Wingdings" w:hint="default"/>
        <w:color w:val="3A3A3A" w:themeColor="text1"/>
      </w:rPr>
    </w:lvl>
  </w:abstractNum>
  <w:num w:numId="1" w16cid:durableId="1017199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723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545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3473681">
    <w:abstractNumId w:val="14"/>
  </w:num>
  <w:num w:numId="5" w16cid:durableId="1230194806">
    <w:abstractNumId w:val="15"/>
  </w:num>
  <w:num w:numId="6" w16cid:durableId="1713383474">
    <w:abstractNumId w:val="13"/>
  </w:num>
  <w:num w:numId="7" w16cid:durableId="1873224956">
    <w:abstractNumId w:val="3"/>
  </w:num>
  <w:num w:numId="8" w16cid:durableId="1825505575">
    <w:abstractNumId w:val="1"/>
  </w:num>
  <w:num w:numId="9" w16cid:durableId="739671099">
    <w:abstractNumId w:val="16"/>
  </w:num>
  <w:num w:numId="10" w16cid:durableId="1523859993">
    <w:abstractNumId w:val="4"/>
  </w:num>
  <w:num w:numId="11" w16cid:durableId="337578780">
    <w:abstractNumId w:val="5"/>
  </w:num>
  <w:num w:numId="12" w16cid:durableId="1835872482">
    <w:abstractNumId w:val="0"/>
  </w:num>
  <w:num w:numId="13" w16cid:durableId="1766001784">
    <w:abstractNumId w:val="11"/>
  </w:num>
  <w:num w:numId="14" w16cid:durableId="366834362">
    <w:abstractNumId w:val="12"/>
  </w:num>
  <w:num w:numId="15" w16cid:durableId="209267415">
    <w:abstractNumId w:val="6"/>
  </w:num>
  <w:num w:numId="16" w16cid:durableId="319776580">
    <w:abstractNumId w:val="9"/>
  </w:num>
  <w:num w:numId="17" w16cid:durableId="1669863413">
    <w:abstractNumId w:val="2"/>
  </w:num>
  <w:num w:numId="18" w16cid:durableId="1470903308">
    <w:abstractNumId w:val="8"/>
  </w:num>
  <w:num w:numId="19" w16cid:durableId="1374309302">
    <w:abstractNumId w:val="8"/>
    <w:lvlOverride w:ilvl="0">
      <w:startOverride w:val="1"/>
    </w:lvlOverride>
  </w:num>
  <w:num w:numId="20" w16cid:durableId="1945728681">
    <w:abstractNumId w:val="15"/>
  </w:num>
  <w:num w:numId="21" w16cid:durableId="87123887">
    <w:abstractNumId w:val="9"/>
  </w:num>
  <w:num w:numId="22" w16cid:durableId="2050950576">
    <w:abstractNumId w:val="9"/>
  </w:num>
  <w:num w:numId="23" w16cid:durableId="171996047">
    <w:abstractNumId w:val="9"/>
  </w:num>
  <w:num w:numId="24" w16cid:durableId="773869423">
    <w:abstractNumId w:val="9"/>
  </w:num>
  <w:num w:numId="25" w16cid:durableId="1931739342">
    <w:abstractNumId w:val="13"/>
  </w:num>
  <w:num w:numId="26" w16cid:durableId="2092655610">
    <w:abstractNumId w:val="3"/>
  </w:num>
  <w:num w:numId="27" w16cid:durableId="1480534220">
    <w:abstractNumId w:val="1"/>
  </w:num>
  <w:num w:numId="28" w16cid:durableId="276328124">
    <w:abstractNumId w:val="16"/>
  </w:num>
  <w:num w:numId="29" w16cid:durableId="1639606482">
    <w:abstractNumId w:val="4"/>
  </w:num>
  <w:num w:numId="30" w16cid:durableId="1915893325">
    <w:abstractNumId w:val="0"/>
  </w:num>
  <w:num w:numId="31" w16cid:durableId="1348680535">
    <w:abstractNumId w:val="5"/>
  </w:num>
  <w:num w:numId="32" w16cid:durableId="824469945">
    <w:abstractNumId w:val="5"/>
  </w:num>
  <w:num w:numId="33" w16cid:durableId="1416321146">
    <w:abstractNumId w:val="5"/>
  </w:num>
  <w:num w:numId="34" w16cid:durableId="161897350">
    <w:abstractNumId w:val="4"/>
  </w:num>
  <w:num w:numId="35" w16cid:durableId="885987047">
    <w:abstractNumId w:val="4"/>
  </w:num>
  <w:num w:numId="36" w16cid:durableId="1771120809">
    <w:abstractNumId w:val="4"/>
  </w:num>
  <w:num w:numId="37" w16cid:durableId="1170489211">
    <w:abstractNumId w:val="7"/>
  </w:num>
  <w:num w:numId="38" w16cid:durableId="1179545087">
    <w:abstractNumId w:val="7"/>
  </w:num>
  <w:num w:numId="39" w16cid:durableId="721751939">
    <w:abstractNumId w:val="7"/>
  </w:num>
  <w:num w:numId="40" w16cid:durableId="111171582">
    <w:abstractNumId w:val="10"/>
  </w:num>
  <w:num w:numId="41" w16cid:durableId="208622364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42"/>
  <w:drawingGridVerticalSpacing w:val="142"/>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zI0MTc2MLE0sTRX0lEKTi0uzszPAykwrAUAYygFpiwAAAA="/>
  </w:docVars>
  <w:rsids>
    <w:rsidRoot w:val="00C27A09"/>
    <w:rsid w:val="000004FC"/>
    <w:rsid w:val="000029E2"/>
    <w:rsid w:val="00002D15"/>
    <w:rsid w:val="00004195"/>
    <w:rsid w:val="00005290"/>
    <w:rsid w:val="00010234"/>
    <w:rsid w:val="0001307D"/>
    <w:rsid w:val="00014DD7"/>
    <w:rsid w:val="00016201"/>
    <w:rsid w:val="00023779"/>
    <w:rsid w:val="00026BBD"/>
    <w:rsid w:val="000279B2"/>
    <w:rsid w:val="00027B3A"/>
    <w:rsid w:val="000317E6"/>
    <w:rsid w:val="00037367"/>
    <w:rsid w:val="00042E46"/>
    <w:rsid w:val="00045562"/>
    <w:rsid w:val="0004597B"/>
    <w:rsid w:val="00046E44"/>
    <w:rsid w:val="000501E5"/>
    <w:rsid w:val="00052BD5"/>
    <w:rsid w:val="00053ADD"/>
    <w:rsid w:val="00060982"/>
    <w:rsid w:val="0006153C"/>
    <w:rsid w:val="00066046"/>
    <w:rsid w:val="00072008"/>
    <w:rsid w:val="000761E1"/>
    <w:rsid w:val="00080AA8"/>
    <w:rsid w:val="00084CC4"/>
    <w:rsid w:val="00086354"/>
    <w:rsid w:val="0009083A"/>
    <w:rsid w:val="00091173"/>
    <w:rsid w:val="00091E10"/>
    <w:rsid w:val="0009208A"/>
    <w:rsid w:val="000A3AB3"/>
    <w:rsid w:val="000B09DD"/>
    <w:rsid w:val="000B2B5C"/>
    <w:rsid w:val="000B73CC"/>
    <w:rsid w:val="000B7C96"/>
    <w:rsid w:val="000C09AD"/>
    <w:rsid w:val="000C59C3"/>
    <w:rsid w:val="000D161E"/>
    <w:rsid w:val="000D64AF"/>
    <w:rsid w:val="000D64F1"/>
    <w:rsid w:val="000D7873"/>
    <w:rsid w:val="000D799C"/>
    <w:rsid w:val="000E05D6"/>
    <w:rsid w:val="000E1B98"/>
    <w:rsid w:val="000E4C48"/>
    <w:rsid w:val="000F1080"/>
    <w:rsid w:val="000F37F1"/>
    <w:rsid w:val="000F3961"/>
    <w:rsid w:val="000F42EC"/>
    <w:rsid w:val="001010C8"/>
    <w:rsid w:val="00103172"/>
    <w:rsid w:val="0010367E"/>
    <w:rsid w:val="00122831"/>
    <w:rsid w:val="001241B4"/>
    <w:rsid w:val="001243EA"/>
    <w:rsid w:val="00125A2E"/>
    <w:rsid w:val="00126871"/>
    <w:rsid w:val="00131266"/>
    <w:rsid w:val="00132E96"/>
    <w:rsid w:val="00134A15"/>
    <w:rsid w:val="001403C2"/>
    <w:rsid w:val="00141761"/>
    <w:rsid w:val="00144BC2"/>
    <w:rsid w:val="00146BF4"/>
    <w:rsid w:val="001517BA"/>
    <w:rsid w:val="00151FFD"/>
    <w:rsid w:val="00153DB0"/>
    <w:rsid w:val="00154343"/>
    <w:rsid w:val="00154A9E"/>
    <w:rsid w:val="00155454"/>
    <w:rsid w:val="00164FBC"/>
    <w:rsid w:val="00166478"/>
    <w:rsid w:val="00166FCD"/>
    <w:rsid w:val="00167795"/>
    <w:rsid w:val="00170FA2"/>
    <w:rsid w:val="001712BE"/>
    <w:rsid w:val="00186811"/>
    <w:rsid w:val="001873A1"/>
    <w:rsid w:val="0019029B"/>
    <w:rsid w:val="001912DA"/>
    <w:rsid w:val="001929EB"/>
    <w:rsid w:val="001A111C"/>
    <w:rsid w:val="001A26E8"/>
    <w:rsid w:val="001A394E"/>
    <w:rsid w:val="001A4432"/>
    <w:rsid w:val="001B00E7"/>
    <w:rsid w:val="001B057B"/>
    <w:rsid w:val="001B224A"/>
    <w:rsid w:val="001B5A7D"/>
    <w:rsid w:val="001B5D38"/>
    <w:rsid w:val="001B63E6"/>
    <w:rsid w:val="001C0051"/>
    <w:rsid w:val="001C2BEC"/>
    <w:rsid w:val="001C6C70"/>
    <w:rsid w:val="001D15F1"/>
    <w:rsid w:val="001D33BC"/>
    <w:rsid w:val="001D4DFE"/>
    <w:rsid w:val="001D5080"/>
    <w:rsid w:val="001D7383"/>
    <w:rsid w:val="001E2208"/>
    <w:rsid w:val="001F06F1"/>
    <w:rsid w:val="001F23D0"/>
    <w:rsid w:val="001F2998"/>
    <w:rsid w:val="001F30F1"/>
    <w:rsid w:val="001F726D"/>
    <w:rsid w:val="002019CA"/>
    <w:rsid w:val="00203775"/>
    <w:rsid w:val="002048BC"/>
    <w:rsid w:val="002104F4"/>
    <w:rsid w:val="002165CF"/>
    <w:rsid w:val="00216A9A"/>
    <w:rsid w:val="0021754D"/>
    <w:rsid w:val="00221867"/>
    <w:rsid w:val="00226E6F"/>
    <w:rsid w:val="002343A7"/>
    <w:rsid w:val="002357EB"/>
    <w:rsid w:val="00237C38"/>
    <w:rsid w:val="002404CF"/>
    <w:rsid w:val="00240CD9"/>
    <w:rsid w:val="00242D0E"/>
    <w:rsid w:val="0024621D"/>
    <w:rsid w:val="00247D5D"/>
    <w:rsid w:val="0025104B"/>
    <w:rsid w:val="0025132F"/>
    <w:rsid w:val="00253048"/>
    <w:rsid w:val="0025390B"/>
    <w:rsid w:val="00257C6B"/>
    <w:rsid w:val="00264E9E"/>
    <w:rsid w:val="00270991"/>
    <w:rsid w:val="00273142"/>
    <w:rsid w:val="0027565F"/>
    <w:rsid w:val="0027594C"/>
    <w:rsid w:val="00277F51"/>
    <w:rsid w:val="00284781"/>
    <w:rsid w:val="00286B2C"/>
    <w:rsid w:val="00287D15"/>
    <w:rsid w:val="0029283A"/>
    <w:rsid w:val="00293451"/>
    <w:rsid w:val="00295DC3"/>
    <w:rsid w:val="002A309D"/>
    <w:rsid w:val="002A32E4"/>
    <w:rsid w:val="002A3B5D"/>
    <w:rsid w:val="002A40DC"/>
    <w:rsid w:val="002A43BF"/>
    <w:rsid w:val="002A7FC0"/>
    <w:rsid w:val="002B2A38"/>
    <w:rsid w:val="002B7DFA"/>
    <w:rsid w:val="002C3816"/>
    <w:rsid w:val="002C3BA5"/>
    <w:rsid w:val="002C486E"/>
    <w:rsid w:val="002C48DF"/>
    <w:rsid w:val="002C5AA6"/>
    <w:rsid w:val="002C6F82"/>
    <w:rsid w:val="002D3DDD"/>
    <w:rsid w:val="002E2DC0"/>
    <w:rsid w:val="002E3AFE"/>
    <w:rsid w:val="002F2F77"/>
    <w:rsid w:val="002F3907"/>
    <w:rsid w:val="002F495E"/>
    <w:rsid w:val="002F4F02"/>
    <w:rsid w:val="00301DDF"/>
    <w:rsid w:val="00303905"/>
    <w:rsid w:val="00310D34"/>
    <w:rsid w:val="003156BB"/>
    <w:rsid w:val="00315BDB"/>
    <w:rsid w:val="00317764"/>
    <w:rsid w:val="00323688"/>
    <w:rsid w:val="00335215"/>
    <w:rsid w:val="0033536B"/>
    <w:rsid w:val="00335382"/>
    <w:rsid w:val="00335AD2"/>
    <w:rsid w:val="00335B22"/>
    <w:rsid w:val="00337ECB"/>
    <w:rsid w:val="00344C43"/>
    <w:rsid w:val="003469A8"/>
    <w:rsid w:val="0034748E"/>
    <w:rsid w:val="0034772D"/>
    <w:rsid w:val="00347E33"/>
    <w:rsid w:val="00347F67"/>
    <w:rsid w:val="00352306"/>
    <w:rsid w:val="00352E33"/>
    <w:rsid w:val="003554AD"/>
    <w:rsid w:val="003556E0"/>
    <w:rsid w:val="0036157C"/>
    <w:rsid w:val="00361BD6"/>
    <w:rsid w:val="00372026"/>
    <w:rsid w:val="0037314F"/>
    <w:rsid w:val="00374BDB"/>
    <w:rsid w:val="0037662B"/>
    <w:rsid w:val="003845E5"/>
    <w:rsid w:val="0038502F"/>
    <w:rsid w:val="00393EA7"/>
    <w:rsid w:val="0039522A"/>
    <w:rsid w:val="003B0018"/>
    <w:rsid w:val="003B04EC"/>
    <w:rsid w:val="003B24F5"/>
    <w:rsid w:val="003B2622"/>
    <w:rsid w:val="003C161C"/>
    <w:rsid w:val="003C1888"/>
    <w:rsid w:val="003C2384"/>
    <w:rsid w:val="003C61D2"/>
    <w:rsid w:val="003D24BB"/>
    <w:rsid w:val="003D4D28"/>
    <w:rsid w:val="003E3949"/>
    <w:rsid w:val="003F455A"/>
    <w:rsid w:val="003F6064"/>
    <w:rsid w:val="003F7E1A"/>
    <w:rsid w:val="004001AB"/>
    <w:rsid w:val="00410DCF"/>
    <w:rsid w:val="00412815"/>
    <w:rsid w:val="00416111"/>
    <w:rsid w:val="00416428"/>
    <w:rsid w:val="00417209"/>
    <w:rsid w:val="00420E55"/>
    <w:rsid w:val="00430815"/>
    <w:rsid w:val="00430F6B"/>
    <w:rsid w:val="00433276"/>
    <w:rsid w:val="0043441F"/>
    <w:rsid w:val="00434593"/>
    <w:rsid w:val="004371EB"/>
    <w:rsid w:val="004404E0"/>
    <w:rsid w:val="004442BC"/>
    <w:rsid w:val="004459E6"/>
    <w:rsid w:val="004471D6"/>
    <w:rsid w:val="0044798E"/>
    <w:rsid w:val="0045135F"/>
    <w:rsid w:val="00452AB7"/>
    <w:rsid w:val="00454C15"/>
    <w:rsid w:val="00455B25"/>
    <w:rsid w:val="0046088C"/>
    <w:rsid w:val="00460DA0"/>
    <w:rsid w:val="0046692C"/>
    <w:rsid w:val="0047181C"/>
    <w:rsid w:val="00476507"/>
    <w:rsid w:val="00476CB9"/>
    <w:rsid w:val="004828D9"/>
    <w:rsid w:val="00483B37"/>
    <w:rsid w:val="00487983"/>
    <w:rsid w:val="00487C97"/>
    <w:rsid w:val="004901B3"/>
    <w:rsid w:val="0049259F"/>
    <w:rsid w:val="00496D39"/>
    <w:rsid w:val="00497465"/>
    <w:rsid w:val="0049748A"/>
    <w:rsid w:val="004A22B3"/>
    <w:rsid w:val="004A4972"/>
    <w:rsid w:val="004B0550"/>
    <w:rsid w:val="004B157E"/>
    <w:rsid w:val="004B2477"/>
    <w:rsid w:val="004B5E82"/>
    <w:rsid w:val="004C4A1C"/>
    <w:rsid w:val="004D08FD"/>
    <w:rsid w:val="004E0F88"/>
    <w:rsid w:val="004E4929"/>
    <w:rsid w:val="004E5E4C"/>
    <w:rsid w:val="004E7489"/>
    <w:rsid w:val="004F2E58"/>
    <w:rsid w:val="004F49E1"/>
    <w:rsid w:val="004F7AF2"/>
    <w:rsid w:val="00505A6D"/>
    <w:rsid w:val="00507933"/>
    <w:rsid w:val="005146C7"/>
    <w:rsid w:val="00516073"/>
    <w:rsid w:val="00516E66"/>
    <w:rsid w:val="00517116"/>
    <w:rsid w:val="005221F5"/>
    <w:rsid w:val="0052402C"/>
    <w:rsid w:val="00525A8D"/>
    <w:rsid w:val="00525E75"/>
    <w:rsid w:val="00526350"/>
    <w:rsid w:val="005329D6"/>
    <w:rsid w:val="00534E8B"/>
    <w:rsid w:val="00541F99"/>
    <w:rsid w:val="005443E8"/>
    <w:rsid w:val="00552652"/>
    <w:rsid w:val="00552916"/>
    <w:rsid w:val="005531BB"/>
    <w:rsid w:val="005531D8"/>
    <w:rsid w:val="00554591"/>
    <w:rsid w:val="00564102"/>
    <w:rsid w:val="00565199"/>
    <w:rsid w:val="00565A36"/>
    <w:rsid w:val="005667A9"/>
    <w:rsid w:val="005733A1"/>
    <w:rsid w:val="00573C3E"/>
    <w:rsid w:val="00576A40"/>
    <w:rsid w:val="005779A8"/>
    <w:rsid w:val="005821A6"/>
    <w:rsid w:val="00585C83"/>
    <w:rsid w:val="005861B4"/>
    <w:rsid w:val="0059138F"/>
    <w:rsid w:val="00591D12"/>
    <w:rsid w:val="00591EDA"/>
    <w:rsid w:val="005940A4"/>
    <w:rsid w:val="005960E8"/>
    <w:rsid w:val="005A300A"/>
    <w:rsid w:val="005A418C"/>
    <w:rsid w:val="005A732E"/>
    <w:rsid w:val="005B7994"/>
    <w:rsid w:val="005B7EBC"/>
    <w:rsid w:val="005C1195"/>
    <w:rsid w:val="005D0720"/>
    <w:rsid w:val="005D3F80"/>
    <w:rsid w:val="005D4963"/>
    <w:rsid w:val="005D6122"/>
    <w:rsid w:val="005E311E"/>
    <w:rsid w:val="005E4F48"/>
    <w:rsid w:val="005E7FD9"/>
    <w:rsid w:val="005F2465"/>
    <w:rsid w:val="005F604D"/>
    <w:rsid w:val="005F67BB"/>
    <w:rsid w:val="005F716F"/>
    <w:rsid w:val="005F7D3D"/>
    <w:rsid w:val="00603095"/>
    <w:rsid w:val="0060381E"/>
    <w:rsid w:val="0060511B"/>
    <w:rsid w:val="00612891"/>
    <w:rsid w:val="00612DCC"/>
    <w:rsid w:val="006171DC"/>
    <w:rsid w:val="00627852"/>
    <w:rsid w:val="0063031E"/>
    <w:rsid w:val="00635B7C"/>
    <w:rsid w:val="00636BE9"/>
    <w:rsid w:val="00640748"/>
    <w:rsid w:val="0064258A"/>
    <w:rsid w:val="00644430"/>
    <w:rsid w:val="00645E82"/>
    <w:rsid w:val="00650486"/>
    <w:rsid w:val="006508C8"/>
    <w:rsid w:val="00650CBD"/>
    <w:rsid w:val="00663EBC"/>
    <w:rsid w:val="00664C3A"/>
    <w:rsid w:val="0067226D"/>
    <w:rsid w:val="00673357"/>
    <w:rsid w:val="00675787"/>
    <w:rsid w:val="00681E5F"/>
    <w:rsid w:val="00684A81"/>
    <w:rsid w:val="006854F4"/>
    <w:rsid w:val="006953FE"/>
    <w:rsid w:val="0069598F"/>
    <w:rsid w:val="00696F8E"/>
    <w:rsid w:val="00697559"/>
    <w:rsid w:val="006A3369"/>
    <w:rsid w:val="006A621F"/>
    <w:rsid w:val="006A74DA"/>
    <w:rsid w:val="006B030E"/>
    <w:rsid w:val="006B2B68"/>
    <w:rsid w:val="006B48E9"/>
    <w:rsid w:val="006B65E9"/>
    <w:rsid w:val="006C06F0"/>
    <w:rsid w:val="006C1000"/>
    <w:rsid w:val="006C2FA4"/>
    <w:rsid w:val="006C4D10"/>
    <w:rsid w:val="006C547F"/>
    <w:rsid w:val="006D1AB3"/>
    <w:rsid w:val="006D35F9"/>
    <w:rsid w:val="006D535F"/>
    <w:rsid w:val="006D6FB2"/>
    <w:rsid w:val="006D6FDF"/>
    <w:rsid w:val="006D7A1A"/>
    <w:rsid w:val="006E1E38"/>
    <w:rsid w:val="006E2B29"/>
    <w:rsid w:val="006E3125"/>
    <w:rsid w:val="006E4B05"/>
    <w:rsid w:val="006E5448"/>
    <w:rsid w:val="006F139E"/>
    <w:rsid w:val="006F176C"/>
    <w:rsid w:val="006F5EFC"/>
    <w:rsid w:val="006F64D6"/>
    <w:rsid w:val="006F6FE9"/>
    <w:rsid w:val="006F7A9E"/>
    <w:rsid w:val="00703604"/>
    <w:rsid w:val="00703609"/>
    <w:rsid w:val="00704365"/>
    <w:rsid w:val="0071070B"/>
    <w:rsid w:val="0071335D"/>
    <w:rsid w:val="00721C6D"/>
    <w:rsid w:val="00722623"/>
    <w:rsid w:val="0073156D"/>
    <w:rsid w:val="00733164"/>
    <w:rsid w:val="00734B75"/>
    <w:rsid w:val="00735E64"/>
    <w:rsid w:val="0073750A"/>
    <w:rsid w:val="00743991"/>
    <w:rsid w:val="007455A2"/>
    <w:rsid w:val="00746088"/>
    <w:rsid w:val="00746A84"/>
    <w:rsid w:val="007526F9"/>
    <w:rsid w:val="00760B66"/>
    <w:rsid w:val="007639EB"/>
    <w:rsid w:val="00764374"/>
    <w:rsid w:val="007649F1"/>
    <w:rsid w:val="007769BA"/>
    <w:rsid w:val="00776A87"/>
    <w:rsid w:val="007773C3"/>
    <w:rsid w:val="00780C03"/>
    <w:rsid w:val="007847A8"/>
    <w:rsid w:val="00784954"/>
    <w:rsid w:val="00784FF8"/>
    <w:rsid w:val="00785F6A"/>
    <w:rsid w:val="00785FA5"/>
    <w:rsid w:val="0078613E"/>
    <w:rsid w:val="00790153"/>
    <w:rsid w:val="00794689"/>
    <w:rsid w:val="007A6BE7"/>
    <w:rsid w:val="007A7360"/>
    <w:rsid w:val="007B0B1E"/>
    <w:rsid w:val="007B191D"/>
    <w:rsid w:val="007B31FC"/>
    <w:rsid w:val="007B408A"/>
    <w:rsid w:val="007B54D1"/>
    <w:rsid w:val="007B7269"/>
    <w:rsid w:val="007C21DD"/>
    <w:rsid w:val="007C638E"/>
    <w:rsid w:val="007C6C28"/>
    <w:rsid w:val="007D025D"/>
    <w:rsid w:val="007D2DEF"/>
    <w:rsid w:val="007D5F56"/>
    <w:rsid w:val="007D7FD9"/>
    <w:rsid w:val="007E0F79"/>
    <w:rsid w:val="007E4532"/>
    <w:rsid w:val="007E738A"/>
    <w:rsid w:val="007F16C8"/>
    <w:rsid w:val="007F2EC5"/>
    <w:rsid w:val="007F6A2D"/>
    <w:rsid w:val="007F71B9"/>
    <w:rsid w:val="008007A8"/>
    <w:rsid w:val="008014F8"/>
    <w:rsid w:val="00802782"/>
    <w:rsid w:val="008034E1"/>
    <w:rsid w:val="00805352"/>
    <w:rsid w:val="0080630E"/>
    <w:rsid w:val="008124BC"/>
    <w:rsid w:val="00812D19"/>
    <w:rsid w:val="00815C89"/>
    <w:rsid w:val="00817C21"/>
    <w:rsid w:val="008217D9"/>
    <w:rsid w:val="00821BD2"/>
    <w:rsid w:val="00823C8E"/>
    <w:rsid w:val="00823E83"/>
    <w:rsid w:val="00827884"/>
    <w:rsid w:val="00827C3D"/>
    <w:rsid w:val="008305E2"/>
    <w:rsid w:val="00835EB1"/>
    <w:rsid w:val="008410D0"/>
    <w:rsid w:val="008436B9"/>
    <w:rsid w:val="008468CA"/>
    <w:rsid w:val="00861F1E"/>
    <w:rsid w:val="00865A51"/>
    <w:rsid w:val="00874ABE"/>
    <w:rsid w:val="00875430"/>
    <w:rsid w:val="0087599F"/>
    <w:rsid w:val="008808FE"/>
    <w:rsid w:val="00885D6D"/>
    <w:rsid w:val="008868B9"/>
    <w:rsid w:val="00891A2F"/>
    <w:rsid w:val="00896435"/>
    <w:rsid w:val="008A1F63"/>
    <w:rsid w:val="008A29C2"/>
    <w:rsid w:val="008A3073"/>
    <w:rsid w:val="008A61DD"/>
    <w:rsid w:val="008A66DC"/>
    <w:rsid w:val="008A7302"/>
    <w:rsid w:val="008B0C82"/>
    <w:rsid w:val="008B38AE"/>
    <w:rsid w:val="008B5453"/>
    <w:rsid w:val="008B71E8"/>
    <w:rsid w:val="008C19FC"/>
    <w:rsid w:val="008C1C2B"/>
    <w:rsid w:val="008C1EB3"/>
    <w:rsid w:val="008C2785"/>
    <w:rsid w:val="008D07DE"/>
    <w:rsid w:val="008D2843"/>
    <w:rsid w:val="008D7FBD"/>
    <w:rsid w:val="008E52E8"/>
    <w:rsid w:val="008E775A"/>
    <w:rsid w:val="008F02A5"/>
    <w:rsid w:val="008F3831"/>
    <w:rsid w:val="008F6DD5"/>
    <w:rsid w:val="0090179F"/>
    <w:rsid w:val="00901EC1"/>
    <w:rsid w:val="0090460D"/>
    <w:rsid w:val="00905FAF"/>
    <w:rsid w:val="0091652B"/>
    <w:rsid w:val="00922EB4"/>
    <w:rsid w:val="0092503A"/>
    <w:rsid w:val="00926D3A"/>
    <w:rsid w:val="00930E85"/>
    <w:rsid w:val="00931E28"/>
    <w:rsid w:val="009349B8"/>
    <w:rsid w:val="00934B21"/>
    <w:rsid w:val="009358AC"/>
    <w:rsid w:val="00936B21"/>
    <w:rsid w:val="0093734D"/>
    <w:rsid w:val="00941522"/>
    <w:rsid w:val="00942F01"/>
    <w:rsid w:val="009454E2"/>
    <w:rsid w:val="009478FA"/>
    <w:rsid w:val="00947C5C"/>
    <w:rsid w:val="00951AFF"/>
    <w:rsid w:val="00951CD9"/>
    <w:rsid w:val="009538BB"/>
    <w:rsid w:val="00956049"/>
    <w:rsid w:val="00962C1B"/>
    <w:rsid w:val="00963C53"/>
    <w:rsid w:val="009750E4"/>
    <w:rsid w:val="00981109"/>
    <w:rsid w:val="00990418"/>
    <w:rsid w:val="009929E1"/>
    <w:rsid w:val="00994F48"/>
    <w:rsid w:val="00996983"/>
    <w:rsid w:val="00997A40"/>
    <w:rsid w:val="009A07B5"/>
    <w:rsid w:val="009A0D44"/>
    <w:rsid w:val="009A1B2E"/>
    <w:rsid w:val="009A270D"/>
    <w:rsid w:val="009A5E56"/>
    <w:rsid w:val="009B0BFD"/>
    <w:rsid w:val="009B2199"/>
    <w:rsid w:val="009B2CCC"/>
    <w:rsid w:val="009B384F"/>
    <w:rsid w:val="009B3868"/>
    <w:rsid w:val="009B5216"/>
    <w:rsid w:val="009C268D"/>
    <w:rsid w:val="009C4ACA"/>
    <w:rsid w:val="009C4B4A"/>
    <w:rsid w:val="009C6274"/>
    <w:rsid w:val="009D2E54"/>
    <w:rsid w:val="009E1032"/>
    <w:rsid w:val="009F2CD6"/>
    <w:rsid w:val="00A00999"/>
    <w:rsid w:val="00A020E3"/>
    <w:rsid w:val="00A03CD4"/>
    <w:rsid w:val="00A04345"/>
    <w:rsid w:val="00A053C3"/>
    <w:rsid w:val="00A05EE3"/>
    <w:rsid w:val="00A11C30"/>
    <w:rsid w:val="00A11FBE"/>
    <w:rsid w:val="00A14D9D"/>
    <w:rsid w:val="00A16621"/>
    <w:rsid w:val="00A168A2"/>
    <w:rsid w:val="00A22EF0"/>
    <w:rsid w:val="00A237B3"/>
    <w:rsid w:val="00A30ACF"/>
    <w:rsid w:val="00A32971"/>
    <w:rsid w:val="00A33BA1"/>
    <w:rsid w:val="00A356F9"/>
    <w:rsid w:val="00A42521"/>
    <w:rsid w:val="00A44466"/>
    <w:rsid w:val="00A50D84"/>
    <w:rsid w:val="00A54244"/>
    <w:rsid w:val="00A546A2"/>
    <w:rsid w:val="00A55071"/>
    <w:rsid w:val="00A605AC"/>
    <w:rsid w:val="00A60CDF"/>
    <w:rsid w:val="00A620C8"/>
    <w:rsid w:val="00A62CAD"/>
    <w:rsid w:val="00A656E4"/>
    <w:rsid w:val="00A7052E"/>
    <w:rsid w:val="00A7152E"/>
    <w:rsid w:val="00A774BA"/>
    <w:rsid w:val="00A81A04"/>
    <w:rsid w:val="00A834E4"/>
    <w:rsid w:val="00A8441D"/>
    <w:rsid w:val="00A849DD"/>
    <w:rsid w:val="00A8787B"/>
    <w:rsid w:val="00A879B5"/>
    <w:rsid w:val="00A92DDF"/>
    <w:rsid w:val="00AA0DEC"/>
    <w:rsid w:val="00AA2CA9"/>
    <w:rsid w:val="00AA4BD9"/>
    <w:rsid w:val="00AA7222"/>
    <w:rsid w:val="00AB18E4"/>
    <w:rsid w:val="00AB1A0A"/>
    <w:rsid w:val="00AB6535"/>
    <w:rsid w:val="00AC6B63"/>
    <w:rsid w:val="00AD2E3B"/>
    <w:rsid w:val="00AD7684"/>
    <w:rsid w:val="00AD770C"/>
    <w:rsid w:val="00AE3BED"/>
    <w:rsid w:val="00AF09BA"/>
    <w:rsid w:val="00AF1C88"/>
    <w:rsid w:val="00AF31A9"/>
    <w:rsid w:val="00AF39A7"/>
    <w:rsid w:val="00AF54D2"/>
    <w:rsid w:val="00AF735B"/>
    <w:rsid w:val="00B02A03"/>
    <w:rsid w:val="00B046C0"/>
    <w:rsid w:val="00B1333E"/>
    <w:rsid w:val="00B16B90"/>
    <w:rsid w:val="00B20A95"/>
    <w:rsid w:val="00B2120C"/>
    <w:rsid w:val="00B21E17"/>
    <w:rsid w:val="00B30A12"/>
    <w:rsid w:val="00B371AA"/>
    <w:rsid w:val="00B37AD0"/>
    <w:rsid w:val="00B40446"/>
    <w:rsid w:val="00B41D5E"/>
    <w:rsid w:val="00B50193"/>
    <w:rsid w:val="00B518A4"/>
    <w:rsid w:val="00B53764"/>
    <w:rsid w:val="00B564A8"/>
    <w:rsid w:val="00B62963"/>
    <w:rsid w:val="00B64A5E"/>
    <w:rsid w:val="00B668AA"/>
    <w:rsid w:val="00B66B40"/>
    <w:rsid w:val="00B67E8C"/>
    <w:rsid w:val="00B81748"/>
    <w:rsid w:val="00B85254"/>
    <w:rsid w:val="00B90509"/>
    <w:rsid w:val="00B91400"/>
    <w:rsid w:val="00B91663"/>
    <w:rsid w:val="00BA0B34"/>
    <w:rsid w:val="00BA1368"/>
    <w:rsid w:val="00BA2AC1"/>
    <w:rsid w:val="00BA4BB5"/>
    <w:rsid w:val="00BA62E3"/>
    <w:rsid w:val="00BA69F9"/>
    <w:rsid w:val="00BB0E1F"/>
    <w:rsid w:val="00BB4730"/>
    <w:rsid w:val="00BB78F9"/>
    <w:rsid w:val="00BB7A78"/>
    <w:rsid w:val="00BC1A5B"/>
    <w:rsid w:val="00BC1EF6"/>
    <w:rsid w:val="00BC4B84"/>
    <w:rsid w:val="00BD27AA"/>
    <w:rsid w:val="00BD3E30"/>
    <w:rsid w:val="00BD41DF"/>
    <w:rsid w:val="00BD4908"/>
    <w:rsid w:val="00BD782E"/>
    <w:rsid w:val="00BE0327"/>
    <w:rsid w:val="00BE42A0"/>
    <w:rsid w:val="00BE6E5A"/>
    <w:rsid w:val="00BF106F"/>
    <w:rsid w:val="00BF4080"/>
    <w:rsid w:val="00BF56B5"/>
    <w:rsid w:val="00BF629B"/>
    <w:rsid w:val="00C0657C"/>
    <w:rsid w:val="00C110B7"/>
    <w:rsid w:val="00C1361A"/>
    <w:rsid w:val="00C157AD"/>
    <w:rsid w:val="00C16829"/>
    <w:rsid w:val="00C17B3D"/>
    <w:rsid w:val="00C215F6"/>
    <w:rsid w:val="00C23DD6"/>
    <w:rsid w:val="00C24FF0"/>
    <w:rsid w:val="00C27A09"/>
    <w:rsid w:val="00C30E8B"/>
    <w:rsid w:val="00C30F96"/>
    <w:rsid w:val="00C31E36"/>
    <w:rsid w:val="00C33BB0"/>
    <w:rsid w:val="00C33C32"/>
    <w:rsid w:val="00C341C8"/>
    <w:rsid w:val="00C36C62"/>
    <w:rsid w:val="00C36F26"/>
    <w:rsid w:val="00C37107"/>
    <w:rsid w:val="00C41179"/>
    <w:rsid w:val="00C41B75"/>
    <w:rsid w:val="00C42333"/>
    <w:rsid w:val="00C43B01"/>
    <w:rsid w:val="00C44936"/>
    <w:rsid w:val="00C45CFE"/>
    <w:rsid w:val="00C4753A"/>
    <w:rsid w:val="00C476EE"/>
    <w:rsid w:val="00C518E1"/>
    <w:rsid w:val="00C62378"/>
    <w:rsid w:val="00C623B7"/>
    <w:rsid w:val="00C64009"/>
    <w:rsid w:val="00C64995"/>
    <w:rsid w:val="00C71494"/>
    <w:rsid w:val="00C72AC8"/>
    <w:rsid w:val="00C75C86"/>
    <w:rsid w:val="00C77ECB"/>
    <w:rsid w:val="00C82C87"/>
    <w:rsid w:val="00C8405E"/>
    <w:rsid w:val="00C8682D"/>
    <w:rsid w:val="00C9054E"/>
    <w:rsid w:val="00CA0C6F"/>
    <w:rsid w:val="00CA14AA"/>
    <w:rsid w:val="00CA2547"/>
    <w:rsid w:val="00CA5485"/>
    <w:rsid w:val="00CB171A"/>
    <w:rsid w:val="00CB1833"/>
    <w:rsid w:val="00CC42A7"/>
    <w:rsid w:val="00CD2B12"/>
    <w:rsid w:val="00CD5F60"/>
    <w:rsid w:val="00CD7523"/>
    <w:rsid w:val="00CD7639"/>
    <w:rsid w:val="00CE0737"/>
    <w:rsid w:val="00CE07CA"/>
    <w:rsid w:val="00CE2E2E"/>
    <w:rsid w:val="00CF0A8F"/>
    <w:rsid w:val="00CF1864"/>
    <w:rsid w:val="00CF3C42"/>
    <w:rsid w:val="00CF6E6C"/>
    <w:rsid w:val="00D019F5"/>
    <w:rsid w:val="00D05C61"/>
    <w:rsid w:val="00D07DC4"/>
    <w:rsid w:val="00D10541"/>
    <w:rsid w:val="00D10C03"/>
    <w:rsid w:val="00D11F77"/>
    <w:rsid w:val="00D265D9"/>
    <w:rsid w:val="00D2661B"/>
    <w:rsid w:val="00D311F6"/>
    <w:rsid w:val="00D31484"/>
    <w:rsid w:val="00D31FD2"/>
    <w:rsid w:val="00D34165"/>
    <w:rsid w:val="00D34763"/>
    <w:rsid w:val="00D419C0"/>
    <w:rsid w:val="00D43377"/>
    <w:rsid w:val="00D43D01"/>
    <w:rsid w:val="00D45F20"/>
    <w:rsid w:val="00D506BC"/>
    <w:rsid w:val="00D510F9"/>
    <w:rsid w:val="00D525C5"/>
    <w:rsid w:val="00D52FD1"/>
    <w:rsid w:val="00D55B1D"/>
    <w:rsid w:val="00D566F1"/>
    <w:rsid w:val="00D56983"/>
    <w:rsid w:val="00D576B0"/>
    <w:rsid w:val="00D6007B"/>
    <w:rsid w:val="00D64FCF"/>
    <w:rsid w:val="00D650E6"/>
    <w:rsid w:val="00D66AD6"/>
    <w:rsid w:val="00D70D4C"/>
    <w:rsid w:val="00D717DC"/>
    <w:rsid w:val="00D72153"/>
    <w:rsid w:val="00D7661D"/>
    <w:rsid w:val="00D83510"/>
    <w:rsid w:val="00D85725"/>
    <w:rsid w:val="00D93ED2"/>
    <w:rsid w:val="00D94ED1"/>
    <w:rsid w:val="00D965D5"/>
    <w:rsid w:val="00DA686A"/>
    <w:rsid w:val="00DB2C35"/>
    <w:rsid w:val="00DB4C28"/>
    <w:rsid w:val="00DB65FA"/>
    <w:rsid w:val="00DC200A"/>
    <w:rsid w:val="00DC44E8"/>
    <w:rsid w:val="00DC4ADC"/>
    <w:rsid w:val="00DC6FE6"/>
    <w:rsid w:val="00DC7BCF"/>
    <w:rsid w:val="00DD2D89"/>
    <w:rsid w:val="00DD43D5"/>
    <w:rsid w:val="00DD5E0B"/>
    <w:rsid w:val="00DD61E1"/>
    <w:rsid w:val="00DD7466"/>
    <w:rsid w:val="00DE0727"/>
    <w:rsid w:val="00DE4FD8"/>
    <w:rsid w:val="00DE73D6"/>
    <w:rsid w:val="00DF46FB"/>
    <w:rsid w:val="00DF7B59"/>
    <w:rsid w:val="00E01EC0"/>
    <w:rsid w:val="00E029B8"/>
    <w:rsid w:val="00E06B63"/>
    <w:rsid w:val="00E1713F"/>
    <w:rsid w:val="00E212D9"/>
    <w:rsid w:val="00E2183E"/>
    <w:rsid w:val="00E2728C"/>
    <w:rsid w:val="00E3520D"/>
    <w:rsid w:val="00E376C7"/>
    <w:rsid w:val="00E4345D"/>
    <w:rsid w:val="00E53D34"/>
    <w:rsid w:val="00E53D53"/>
    <w:rsid w:val="00E55DCC"/>
    <w:rsid w:val="00E57912"/>
    <w:rsid w:val="00E57D4E"/>
    <w:rsid w:val="00E635DB"/>
    <w:rsid w:val="00E67AFF"/>
    <w:rsid w:val="00E70AD7"/>
    <w:rsid w:val="00E7529D"/>
    <w:rsid w:val="00E760BB"/>
    <w:rsid w:val="00E802F4"/>
    <w:rsid w:val="00E85EF1"/>
    <w:rsid w:val="00E918F8"/>
    <w:rsid w:val="00EA0D0F"/>
    <w:rsid w:val="00EA14A2"/>
    <w:rsid w:val="00EA523E"/>
    <w:rsid w:val="00EA56CF"/>
    <w:rsid w:val="00EA5864"/>
    <w:rsid w:val="00EB074B"/>
    <w:rsid w:val="00EB0EC6"/>
    <w:rsid w:val="00EB2688"/>
    <w:rsid w:val="00EB2B54"/>
    <w:rsid w:val="00EC65FA"/>
    <w:rsid w:val="00EC68C6"/>
    <w:rsid w:val="00ED3431"/>
    <w:rsid w:val="00ED36D6"/>
    <w:rsid w:val="00ED3EF8"/>
    <w:rsid w:val="00ED5BE6"/>
    <w:rsid w:val="00ED7AB6"/>
    <w:rsid w:val="00EE299E"/>
    <w:rsid w:val="00EE643F"/>
    <w:rsid w:val="00EF182E"/>
    <w:rsid w:val="00EF4ABE"/>
    <w:rsid w:val="00EF68C6"/>
    <w:rsid w:val="00F05A2A"/>
    <w:rsid w:val="00F11762"/>
    <w:rsid w:val="00F165F7"/>
    <w:rsid w:val="00F2144B"/>
    <w:rsid w:val="00F231F1"/>
    <w:rsid w:val="00F23982"/>
    <w:rsid w:val="00F240C2"/>
    <w:rsid w:val="00F241CC"/>
    <w:rsid w:val="00F2435B"/>
    <w:rsid w:val="00F43EA7"/>
    <w:rsid w:val="00F443B2"/>
    <w:rsid w:val="00F528A2"/>
    <w:rsid w:val="00F60258"/>
    <w:rsid w:val="00F63A88"/>
    <w:rsid w:val="00F7067B"/>
    <w:rsid w:val="00F71C63"/>
    <w:rsid w:val="00F722DE"/>
    <w:rsid w:val="00F731C2"/>
    <w:rsid w:val="00F735CB"/>
    <w:rsid w:val="00F73B99"/>
    <w:rsid w:val="00F75809"/>
    <w:rsid w:val="00F75D96"/>
    <w:rsid w:val="00F76566"/>
    <w:rsid w:val="00F802EF"/>
    <w:rsid w:val="00F8154F"/>
    <w:rsid w:val="00F84DAD"/>
    <w:rsid w:val="00F8761A"/>
    <w:rsid w:val="00F94AD9"/>
    <w:rsid w:val="00F94FFC"/>
    <w:rsid w:val="00F96644"/>
    <w:rsid w:val="00FA18A5"/>
    <w:rsid w:val="00FA2C51"/>
    <w:rsid w:val="00FA404F"/>
    <w:rsid w:val="00FA5964"/>
    <w:rsid w:val="00FA5D74"/>
    <w:rsid w:val="00FC137E"/>
    <w:rsid w:val="00FC2329"/>
    <w:rsid w:val="00FC39FA"/>
    <w:rsid w:val="00FC6F39"/>
    <w:rsid w:val="00FD06DC"/>
    <w:rsid w:val="00FD0706"/>
    <w:rsid w:val="00FD4F96"/>
    <w:rsid w:val="00FD541B"/>
    <w:rsid w:val="00FD684F"/>
    <w:rsid w:val="00FD7A16"/>
    <w:rsid w:val="00FD7B71"/>
    <w:rsid w:val="00FE605F"/>
    <w:rsid w:val="00FE6F82"/>
    <w:rsid w:val="00FE7805"/>
    <w:rsid w:val="00FF4435"/>
    <w:rsid w:val="00FF4B07"/>
    <w:rsid w:val="00FF5848"/>
    <w:rsid w:val="00FF5DD0"/>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90136"/>
  <w15:chartTrackingRefBased/>
  <w15:docId w15:val="{95D6744C-CA5D-4D29-9A03-B231C560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A3A3A" w:themeColor="text1"/>
        <w:lang w:val="en-US" w:eastAsia="en-US" w:bidi="ar-SA"/>
      </w:rPr>
    </w:rPrDefault>
    <w:pPrDefault>
      <w:pPr>
        <w:spacing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unhideWhenUsed="1"/>
  </w:latentStyles>
  <w:style w:type="paragraph" w:default="1" w:styleId="Normal">
    <w:name w:val="Normal"/>
    <w:semiHidden/>
    <w:qFormat/>
    <w:rsid w:val="00EB074B"/>
  </w:style>
  <w:style w:type="paragraph" w:styleId="Heading1">
    <w:name w:val="heading 1"/>
    <w:basedOn w:val="Normal"/>
    <w:next w:val="Normal"/>
    <w:link w:val="Heading1Char"/>
    <w:uiPriority w:val="9"/>
    <w:semiHidden/>
    <w:locked/>
    <w:rsid w:val="00EB074B"/>
    <w:pPr>
      <w:keepNext/>
      <w:keepLines/>
      <w:outlineLvl w:val="0"/>
    </w:pPr>
    <w:rPr>
      <w:rFonts w:eastAsia="Times New Roman"/>
      <w:b/>
      <w:color w:val="193059"/>
      <w:sz w:val="44"/>
      <w:szCs w:val="32"/>
    </w:rPr>
  </w:style>
  <w:style w:type="paragraph" w:styleId="Heading2">
    <w:name w:val="heading 2"/>
    <w:basedOn w:val="Normal"/>
    <w:next w:val="Normal"/>
    <w:link w:val="Heading2Char"/>
    <w:uiPriority w:val="9"/>
    <w:semiHidden/>
    <w:locked/>
    <w:rsid w:val="00EB074B"/>
    <w:pPr>
      <w:keepNext/>
      <w:keepLines/>
      <w:spacing w:before="120" w:after="120"/>
      <w:outlineLvl w:val="1"/>
    </w:pPr>
    <w:rPr>
      <w:rFonts w:eastAsia="Times New Roman"/>
      <w:b/>
      <w:color w:val="F2632F"/>
      <w:sz w:val="24"/>
      <w:szCs w:val="26"/>
    </w:rPr>
  </w:style>
  <w:style w:type="paragraph" w:styleId="Heading3">
    <w:name w:val="heading 3"/>
    <w:basedOn w:val="Normal"/>
    <w:next w:val="Normal"/>
    <w:link w:val="Heading3Char"/>
    <w:uiPriority w:val="9"/>
    <w:semiHidden/>
    <w:locked/>
    <w:rsid w:val="00EB074B"/>
    <w:pPr>
      <w:keepNext/>
      <w:keepLines/>
      <w:spacing w:before="40"/>
      <w:outlineLvl w:val="2"/>
    </w:pPr>
    <w:rPr>
      <w:rFonts w:eastAsia="Times New Roman"/>
      <w:b/>
      <w:color w:val="1A3752"/>
      <w:sz w:val="24"/>
      <w:szCs w:val="24"/>
    </w:rPr>
  </w:style>
  <w:style w:type="paragraph" w:styleId="Heading4">
    <w:name w:val="heading 4"/>
    <w:basedOn w:val="Normal"/>
    <w:next w:val="Normal"/>
    <w:link w:val="Heading4Char"/>
    <w:uiPriority w:val="9"/>
    <w:semiHidden/>
    <w:qFormat/>
    <w:locked/>
    <w:rsid w:val="00EB074B"/>
    <w:pPr>
      <w:keepNext/>
      <w:keepLines/>
      <w:spacing w:before="40"/>
      <w:outlineLvl w:val="3"/>
    </w:pPr>
    <w:rPr>
      <w:rFonts w:eastAsia="Times New Roman"/>
      <w:i/>
      <w:iCs/>
      <w:color w:val="27537C"/>
    </w:rPr>
  </w:style>
  <w:style w:type="paragraph" w:styleId="Heading5">
    <w:name w:val="heading 5"/>
    <w:basedOn w:val="Normal"/>
    <w:next w:val="Normal"/>
    <w:link w:val="Heading5Char"/>
    <w:uiPriority w:val="9"/>
    <w:semiHidden/>
    <w:qFormat/>
    <w:locked/>
    <w:rsid w:val="00EB074B"/>
    <w:pPr>
      <w:keepNext/>
      <w:keepLines/>
      <w:spacing w:before="40"/>
      <w:outlineLvl w:val="4"/>
    </w:pPr>
    <w:rPr>
      <w:rFonts w:eastAsia="Times New Roman"/>
      <w:color w:val="27537C"/>
    </w:rPr>
  </w:style>
  <w:style w:type="paragraph" w:styleId="Heading6">
    <w:name w:val="heading 6"/>
    <w:basedOn w:val="Normal"/>
    <w:next w:val="Normal"/>
    <w:link w:val="Heading6Char"/>
    <w:uiPriority w:val="9"/>
    <w:semiHidden/>
    <w:qFormat/>
    <w:locked/>
    <w:rsid w:val="00EB074B"/>
    <w:pPr>
      <w:keepNext/>
      <w:keepLines/>
      <w:spacing w:before="40"/>
      <w:outlineLvl w:val="5"/>
    </w:pPr>
    <w:rPr>
      <w:rFonts w:eastAsia="Times New Roman"/>
      <w:color w:val="1A3752"/>
    </w:rPr>
  </w:style>
  <w:style w:type="paragraph" w:styleId="Heading7">
    <w:name w:val="heading 7"/>
    <w:basedOn w:val="Normal"/>
    <w:next w:val="Normal"/>
    <w:link w:val="Heading7Char"/>
    <w:uiPriority w:val="9"/>
    <w:semiHidden/>
    <w:qFormat/>
    <w:locked/>
    <w:rsid w:val="00EB074B"/>
    <w:pPr>
      <w:keepNext/>
      <w:keepLines/>
      <w:spacing w:before="40"/>
      <w:outlineLvl w:val="6"/>
    </w:pPr>
    <w:rPr>
      <w:rFonts w:eastAsia="Times New Roman"/>
      <w:i/>
      <w:iCs/>
      <w:color w:val="1A3752"/>
    </w:rPr>
  </w:style>
  <w:style w:type="paragraph" w:styleId="Heading8">
    <w:name w:val="heading 8"/>
    <w:basedOn w:val="Normal"/>
    <w:next w:val="Normal"/>
    <w:link w:val="Heading8Char"/>
    <w:uiPriority w:val="9"/>
    <w:semiHidden/>
    <w:qFormat/>
    <w:locked/>
    <w:rsid w:val="00EB074B"/>
    <w:pPr>
      <w:keepNext/>
      <w:keepLines/>
      <w:numPr>
        <w:ilvl w:val="7"/>
        <w:numId w:val="20"/>
      </w:numPr>
      <w:spacing w:before="40"/>
      <w:outlineLvl w:val="7"/>
    </w:pPr>
    <w:rPr>
      <w:rFonts w:eastAsia="Times New Roman"/>
      <w:color w:val="585858"/>
      <w:sz w:val="21"/>
      <w:szCs w:val="21"/>
    </w:rPr>
  </w:style>
  <w:style w:type="paragraph" w:styleId="Heading9">
    <w:name w:val="heading 9"/>
    <w:basedOn w:val="Normal"/>
    <w:next w:val="Normal"/>
    <w:link w:val="Heading9Char"/>
    <w:uiPriority w:val="9"/>
    <w:semiHidden/>
    <w:qFormat/>
    <w:locked/>
    <w:rsid w:val="00EB074B"/>
    <w:pPr>
      <w:keepNext/>
      <w:keepLines/>
      <w:spacing w:before="40"/>
      <w:outlineLvl w:val="8"/>
    </w:pPr>
    <w:rPr>
      <w:rFonts w:eastAsia="Times New Roman"/>
      <w:i/>
      <w:iCs/>
      <w:color w:val="58585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locked/>
    <w:rsid w:val="00EB074B"/>
  </w:style>
  <w:style w:type="paragraph" w:customStyle="1" w:styleId="PRText">
    <w:name w:val="PR.Text"/>
    <w:link w:val="PRTextChar"/>
    <w:uiPriority w:val="16"/>
    <w:qFormat/>
    <w:rsid w:val="00EB074B"/>
    <w:pPr>
      <w:spacing w:before="60" w:after="120" w:line="276" w:lineRule="auto"/>
    </w:pPr>
    <w:rPr>
      <w:lang w:val="en-GB"/>
    </w:rPr>
  </w:style>
  <w:style w:type="numbering" w:customStyle="1" w:styleId="PRListAlpha">
    <w:name w:val="PR.List_Alpha"/>
    <w:uiPriority w:val="99"/>
    <w:rsid w:val="00EB074B"/>
    <w:pPr>
      <w:numPr>
        <w:numId w:val="6"/>
      </w:numPr>
    </w:pPr>
  </w:style>
  <w:style w:type="paragraph" w:customStyle="1" w:styleId="PRTextBullet1">
    <w:name w:val="PR.Text Bullet 1"/>
    <w:basedOn w:val="Normal"/>
    <w:uiPriority w:val="17"/>
    <w:qFormat/>
    <w:rsid w:val="00EB074B"/>
    <w:pPr>
      <w:numPr>
        <w:numId w:val="33"/>
      </w:numPr>
      <w:spacing w:after="60" w:line="276" w:lineRule="auto"/>
    </w:pPr>
    <w:rPr>
      <w:lang w:val="en-GB"/>
    </w:rPr>
  </w:style>
  <w:style w:type="paragraph" w:customStyle="1" w:styleId="PRTextBullet2">
    <w:name w:val="PR.Text Bullet 2"/>
    <w:basedOn w:val="PRTextBullet1"/>
    <w:uiPriority w:val="18"/>
    <w:qFormat/>
    <w:rsid w:val="00EB074B"/>
    <w:pPr>
      <w:numPr>
        <w:ilvl w:val="1"/>
      </w:numPr>
    </w:pPr>
  </w:style>
  <w:style w:type="character" w:customStyle="1" w:styleId="Heading1Char">
    <w:name w:val="Heading 1 Char"/>
    <w:basedOn w:val="DefaultParagraphFont"/>
    <w:link w:val="Heading1"/>
    <w:uiPriority w:val="9"/>
    <w:semiHidden/>
    <w:rsid w:val="00EB074B"/>
    <w:rPr>
      <w:rFonts w:eastAsia="Times New Roman"/>
      <w:b/>
      <w:color w:val="193059"/>
      <w:sz w:val="44"/>
      <w:szCs w:val="32"/>
    </w:rPr>
  </w:style>
  <w:style w:type="paragraph" w:customStyle="1" w:styleId="PRHeading1">
    <w:name w:val="PR.Heading 1"/>
    <w:next w:val="PRText"/>
    <w:uiPriority w:val="11"/>
    <w:qFormat/>
    <w:rsid w:val="00EB074B"/>
    <w:pPr>
      <w:keepNext/>
      <w:pBdr>
        <w:top w:val="single" w:sz="36" w:space="5" w:color="F2F2F2" w:themeColor="background1" w:themeShade="F2"/>
        <w:left w:val="single" w:sz="36" w:space="0" w:color="F2F2F2" w:themeColor="background1" w:themeShade="F2"/>
        <w:bottom w:val="single" w:sz="36" w:space="2" w:color="F2F2F2" w:themeColor="background1" w:themeShade="F2"/>
        <w:right w:val="single" w:sz="36" w:space="0" w:color="F2F2F2" w:themeColor="background1" w:themeShade="F2"/>
      </w:pBdr>
      <w:shd w:val="clear" w:color="auto" w:fill="F2F2F2" w:themeFill="background1" w:themeFillShade="F2"/>
      <w:spacing w:before="240" w:after="360" w:line="276" w:lineRule="auto"/>
      <w:outlineLvl w:val="0"/>
    </w:pPr>
    <w:rPr>
      <w:rFonts w:eastAsia="Times New Roman" w:cs="Times New Roman"/>
      <w:b/>
      <w:color w:val="193059" w:themeColor="text2"/>
      <w:sz w:val="44"/>
      <w:szCs w:val="32"/>
      <w:lang w:val="en-GB"/>
    </w:rPr>
  </w:style>
  <w:style w:type="character" w:customStyle="1" w:styleId="Heading3Char">
    <w:name w:val="Heading 3 Char"/>
    <w:basedOn w:val="DefaultParagraphFont"/>
    <w:link w:val="Heading3"/>
    <w:uiPriority w:val="9"/>
    <w:semiHidden/>
    <w:rsid w:val="00EB074B"/>
    <w:rPr>
      <w:rFonts w:eastAsia="Times New Roman"/>
      <w:b/>
      <w:color w:val="1A3752"/>
      <w:sz w:val="24"/>
      <w:szCs w:val="24"/>
    </w:rPr>
  </w:style>
  <w:style w:type="character" w:customStyle="1" w:styleId="Heading2Char">
    <w:name w:val="Heading 2 Char"/>
    <w:basedOn w:val="DefaultParagraphFont"/>
    <w:link w:val="Heading2"/>
    <w:uiPriority w:val="9"/>
    <w:semiHidden/>
    <w:rsid w:val="00EB074B"/>
    <w:rPr>
      <w:rFonts w:eastAsia="Times New Roman"/>
      <w:b/>
      <w:color w:val="F2632F"/>
      <w:sz w:val="24"/>
      <w:szCs w:val="26"/>
    </w:rPr>
  </w:style>
  <w:style w:type="character" w:customStyle="1" w:styleId="Heading4Char">
    <w:name w:val="Heading 4 Char"/>
    <w:basedOn w:val="DefaultParagraphFont"/>
    <w:link w:val="Heading4"/>
    <w:uiPriority w:val="9"/>
    <w:semiHidden/>
    <w:rsid w:val="00EB074B"/>
    <w:rPr>
      <w:rFonts w:eastAsia="Times New Roman"/>
      <w:i/>
      <w:iCs/>
      <w:color w:val="27537C"/>
    </w:rPr>
  </w:style>
  <w:style w:type="character" w:customStyle="1" w:styleId="Heading5Char">
    <w:name w:val="Heading 5 Char"/>
    <w:basedOn w:val="DefaultParagraphFont"/>
    <w:link w:val="Heading5"/>
    <w:uiPriority w:val="9"/>
    <w:semiHidden/>
    <w:rsid w:val="00EB074B"/>
    <w:rPr>
      <w:rFonts w:eastAsia="Times New Roman"/>
      <w:color w:val="27537C"/>
    </w:rPr>
  </w:style>
  <w:style w:type="character" w:customStyle="1" w:styleId="Heading6Char">
    <w:name w:val="Heading 6 Char"/>
    <w:basedOn w:val="DefaultParagraphFont"/>
    <w:link w:val="Heading6"/>
    <w:uiPriority w:val="9"/>
    <w:semiHidden/>
    <w:rsid w:val="00EB074B"/>
    <w:rPr>
      <w:rFonts w:eastAsia="Times New Roman"/>
      <w:color w:val="1A3752"/>
    </w:rPr>
  </w:style>
  <w:style w:type="character" w:customStyle="1" w:styleId="Heading7Char">
    <w:name w:val="Heading 7 Char"/>
    <w:basedOn w:val="DefaultParagraphFont"/>
    <w:link w:val="Heading7"/>
    <w:uiPriority w:val="9"/>
    <w:semiHidden/>
    <w:rsid w:val="00EB074B"/>
    <w:rPr>
      <w:rFonts w:eastAsia="Times New Roman"/>
      <w:i/>
      <w:iCs/>
      <w:color w:val="1A3752"/>
    </w:rPr>
  </w:style>
  <w:style w:type="character" w:customStyle="1" w:styleId="Heading8Char">
    <w:name w:val="Heading 8 Char"/>
    <w:basedOn w:val="DefaultParagraphFont"/>
    <w:link w:val="Heading8"/>
    <w:uiPriority w:val="9"/>
    <w:semiHidden/>
    <w:rsid w:val="00EB074B"/>
    <w:rPr>
      <w:rFonts w:eastAsia="Times New Roman"/>
      <w:color w:val="585858"/>
      <w:sz w:val="21"/>
      <w:szCs w:val="21"/>
    </w:rPr>
  </w:style>
  <w:style w:type="character" w:customStyle="1" w:styleId="Heading9Char">
    <w:name w:val="Heading 9 Char"/>
    <w:basedOn w:val="DefaultParagraphFont"/>
    <w:link w:val="Heading9"/>
    <w:uiPriority w:val="9"/>
    <w:semiHidden/>
    <w:rsid w:val="00EB074B"/>
    <w:rPr>
      <w:rFonts w:eastAsia="Times New Roman"/>
      <w:i/>
      <w:iCs/>
      <w:color w:val="585858"/>
      <w:sz w:val="21"/>
      <w:szCs w:val="21"/>
    </w:rPr>
  </w:style>
  <w:style w:type="paragraph" w:customStyle="1" w:styleId="PRTextNumberedAlpha">
    <w:name w:val="PR.Text Numbered Alpha"/>
    <w:basedOn w:val="PRText"/>
    <w:uiPriority w:val="24"/>
    <w:qFormat/>
    <w:rsid w:val="00EB074B"/>
    <w:pPr>
      <w:numPr>
        <w:numId w:val="40"/>
      </w:numPr>
      <w:spacing w:after="60"/>
    </w:pPr>
  </w:style>
  <w:style w:type="paragraph" w:customStyle="1" w:styleId="PRDocTitleLarge">
    <w:name w:val="PR.Doc Title Large"/>
    <w:basedOn w:val="Normal"/>
    <w:next w:val="PRText"/>
    <w:uiPriority w:val="1"/>
    <w:qFormat/>
    <w:rsid w:val="00EB074B"/>
    <w:pPr>
      <w:spacing w:before="240" w:after="240" w:line="276" w:lineRule="auto"/>
      <w:outlineLvl w:val="0"/>
    </w:pPr>
    <w:rPr>
      <w:rFonts w:eastAsia="Times New Roman"/>
      <w:b/>
      <w:color w:val="193059" w:themeColor="text2"/>
      <w:sz w:val="68"/>
      <w:szCs w:val="32"/>
      <w:lang w:val="en-GB"/>
    </w:rPr>
  </w:style>
  <w:style w:type="paragraph" w:customStyle="1" w:styleId="PRDocTitleMedium">
    <w:name w:val="PR.Doc Title Medium"/>
    <w:basedOn w:val="PRDocTitleLarge"/>
    <w:next w:val="PRText"/>
    <w:uiPriority w:val="3"/>
    <w:qFormat/>
    <w:rsid w:val="00EB074B"/>
    <w:pPr>
      <w:spacing w:before="360" w:after="360"/>
    </w:pPr>
    <w:rPr>
      <w:b w:val="0"/>
      <w:sz w:val="48"/>
    </w:rPr>
  </w:style>
  <w:style w:type="paragraph" w:customStyle="1" w:styleId="PRDocTitleBox">
    <w:name w:val="PR.Doc Title Box"/>
    <w:next w:val="PRText"/>
    <w:uiPriority w:val="4"/>
    <w:qFormat/>
    <w:rsid w:val="00EB074B"/>
    <w:pPr>
      <w:pBdr>
        <w:top w:val="single" w:sz="36" w:space="4" w:color="F2F2F2" w:themeColor="background1" w:themeShade="F2"/>
        <w:left w:val="single" w:sz="36" w:space="0" w:color="F2F2F2" w:themeColor="background1" w:themeShade="F2"/>
        <w:bottom w:val="single" w:sz="36" w:space="3" w:color="F2F2F2" w:themeColor="background1" w:themeShade="F2"/>
        <w:right w:val="single" w:sz="36" w:space="0" w:color="F2F2F2" w:themeColor="background1" w:themeShade="F2"/>
      </w:pBdr>
      <w:shd w:val="clear" w:color="auto" w:fill="F2F2F2" w:themeFill="background1" w:themeFillShade="F2"/>
      <w:spacing w:before="240" w:after="360" w:line="276" w:lineRule="auto"/>
      <w:outlineLvl w:val="0"/>
    </w:pPr>
    <w:rPr>
      <w:rFonts w:eastAsia="Times New Roman" w:cs="Times New Roman"/>
      <w:b/>
      <w:color w:val="193059" w:themeColor="text2"/>
      <w:sz w:val="56"/>
      <w:szCs w:val="32"/>
      <w:lang w:val="en-GB"/>
    </w:rPr>
  </w:style>
  <w:style w:type="paragraph" w:customStyle="1" w:styleId="PRHeading2">
    <w:name w:val="PR.Heading 2"/>
    <w:basedOn w:val="Heading2"/>
    <w:next w:val="PRText"/>
    <w:uiPriority w:val="12"/>
    <w:qFormat/>
    <w:rsid w:val="00EB074B"/>
    <w:pPr>
      <w:keepLines w:val="0"/>
      <w:spacing w:before="280" w:after="160" w:line="276" w:lineRule="auto"/>
      <w:outlineLvl w:val="0"/>
    </w:pPr>
    <w:rPr>
      <w:color w:val="F2632F" w:themeColor="accent5"/>
      <w:sz w:val="28"/>
      <w:lang w:val="en-GB"/>
    </w:rPr>
  </w:style>
  <w:style w:type="paragraph" w:customStyle="1" w:styleId="PRHeading3">
    <w:name w:val="PR.Heading 3"/>
    <w:basedOn w:val="Heading1"/>
    <w:next w:val="PRText"/>
    <w:uiPriority w:val="13"/>
    <w:qFormat/>
    <w:rsid w:val="00EB074B"/>
    <w:pPr>
      <w:spacing w:before="280" w:after="120" w:line="276" w:lineRule="auto"/>
    </w:pPr>
    <w:rPr>
      <w:color w:val="193059" w:themeColor="text2"/>
      <w:sz w:val="26"/>
      <w:lang w:val="en-GB"/>
    </w:rPr>
  </w:style>
  <w:style w:type="paragraph" w:customStyle="1" w:styleId="PRHeading4">
    <w:name w:val="PR.Heading 4"/>
    <w:basedOn w:val="PRHeading3"/>
    <w:next w:val="PRText"/>
    <w:uiPriority w:val="14"/>
    <w:qFormat/>
    <w:rsid w:val="00EB074B"/>
    <w:rPr>
      <w:color w:val="3A3A3A" w:themeColor="text1"/>
      <w:sz w:val="24"/>
    </w:rPr>
  </w:style>
  <w:style w:type="paragraph" w:customStyle="1" w:styleId="PRTextBullet2Continued">
    <w:name w:val="PR.Text Bullet 2 Continued"/>
    <w:basedOn w:val="PRTextBullet1Continued"/>
    <w:uiPriority w:val="20"/>
    <w:qFormat/>
    <w:rsid w:val="00EB074B"/>
    <w:pPr>
      <w:ind w:left="567"/>
    </w:pPr>
  </w:style>
  <w:style w:type="numbering" w:customStyle="1" w:styleId="PRListH3alpha">
    <w:name w:val="PR.List_H3 alpha"/>
    <w:uiPriority w:val="99"/>
    <w:rsid w:val="00023779"/>
  </w:style>
  <w:style w:type="paragraph" w:customStyle="1" w:styleId="PRHeading1Numbered">
    <w:name w:val="PR.Heading 1 Numbered"/>
    <w:basedOn w:val="PRHeading1"/>
    <w:next w:val="PRText"/>
    <w:uiPriority w:val="7"/>
    <w:qFormat/>
    <w:rsid w:val="00EB074B"/>
    <w:pPr>
      <w:numPr>
        <w:numId w:val="41"/>
      </w:numPr>
      <w:pBdr>
        <w:top w:val="single" w:sz="48" w:space="4" w:color="F2F2F2"/>
      </w:pBdr>
    </w:pPr>
  </w:style>
  <w:style w:type="paragraph" w:customStyle="1" w:styleId="PRHeading2Numbered">
    <w:name w:val="PR.Heading 2 Numbered"/>
    <w:basedOn w:val="PRHeading1Numbered"/>
    <w:next w:val="PRText"/>
    <w:uiPriority w:val="8"/>
    <w:qFormat/>
    <w:rsid w:val="00EB074B"/>
    <w:pPr>
      <w:numPr>
        <w:ilvl w:val="1"/>
      </w:numPr>
      <w:pBdr>
        <w:top w:val="none" w:sz="0" w:space="0" w:color="auto"/>
        <w:left w:val="none" w:sz="0" w:space="0" w:color="auto"/>
        <w:bottom w:val="none" w:sz="0" w:space="0" w:color="auto"/>
        <w:right w:val="none" w:sz="0" w:space="0" w:color="auto"/>
      </w:pBdr>
      <w:shd w:val="clear" w:color="auto" w:fill="auto"/>
      <w:tabs>
        <w:tab w:val="left" w:pos="709"/>
      </w:tabs>
      <w:spacing w:before="280" w:after="160"/>
    </w:pPr>
    <w:rPr>
      <w:color w:val="F2632F" w:themeColor="accent5"/>
      <w:sz w:val="28"/>
    </w:rPr>
  </w:style>
  <w:style w:type="paragraph" w:customStyle="1" w:styleId="PRHeading3Numbered">
    <w:name w:val="PR.Heading 3 Numbered"/>
    <w:basedOn w:val="PRHeading2Numbered"/>
    <w:next w:val="PRText"/>
    <w:uiPriority w:val="9"/>
    <w:qFormat/>
    <w:rsid w:val="00EB074B"/>
    <w:pPr>
      <w:numPr>
        <w:ilvl w:val="2"/>
      </w:numPr>
      <w:tabs>
        <w:tab w:val="clear" w:pos="709"/>
      </w:tabs>
    </w:pPr>
    <w:rPr>
      <w:color w:val="193059" w:themeColor="text2"/>
      <w:sz w:val="26"/>
    </w:rPr>
  </w:style>
  <w:style w:type="paragraph" w:customStyle="1" w:styleId="PRHeading4Numbered">
    <w:name w:val="PR.Heading 4 Numbered"/>
    <w:basedOn w:val="PRHeading3Numbered"/>
    <w:next w:val="PRText"/>
    <w:uiPriority w:val="10"/>
    <w:qFormat/>
    <w:rsid w:val="00EB074B"/>
    <w:pPr>
      <w:numPr>
        <w:ilvl w:val="3"/>
      </w:numPr>
      <w:tabs>
        <w:tab w:val="left" w:pos="992"/>
      </w:tabs>
    </w:pPr>
    <w:rPr>
      <w:color w:val="3A3A3A" w:themeColor="text1"/>
      <w:sz w:val="24"/>
    </w:rPr>
  </w:style>
  <w:style w:type="numbering" w:customStyle="1" w:styleId="PRListTableNumbers">
    <w:name w:val="PR.List_TableNumbers"/>
    <w:uiPriority w:val="99"/>
    <w:rsid w:val="00EB074B"/>
    <w:pPr>
      <w:numPr>
        <w:numId w:val="10"/>
      </w:numPr>
    </w:pPr>
  </w:style>
  <w:style w:type="table" w:styleId="GridTable1Light-Accent5">
    <w:name w:val="Grid Table 1 Light Accent 5"/>
    <w:basedOn w:val="TableNormal"/>
    <w:uiPriority w:val="46"/>
    <w:locked/>
    <w:rsid w:val="00EB074B"/>
    <w:tblPr>
      <w:tblStyleRowBandSize w:val="1"/>
      <w:tblStyleColBandSize w:val="1"/>
      <w:tblBorders>
        <w:top w:val="single" w:sz="4" w:space="0" w:color="F9C0AB" w:themeColor="accent5" w:themeTint="66"/>
        <w:left w:val="single" w:sz="4" w:space="0" w:color="F9C0AB" w:themeColor="accent5" w:themeTint="66"/>
        <w:bottom w:val="single" w:sz="4" w:space="0" w:color="F9C0AB" w:themeColor="accent5" w:themeTint="66"/>
        <w:right w:val="single" w:sz="4" w:space="0" w:color="F9C0AB" w:themeColor="accent5" w:themeTint="66"/>
        <w:insideH w:val="single" w:sz="4" w:space="0" w:color="F9C0AB" w:themeColor="accent5" w:themeTint="66"/>
        <w:insideV w:val="single" w:sz="4" w:space="0" w:color="F9C0AB" w:themeColor="accent5" w:themeTint="66"/>
      </w:tblBorders>
    </w:tblPr>
    <w:tblStylePr w:type="firstRow">
      <w:rPr>
        <w:b/>
        <w:bCs/>
      </w:rPr>
      <w:tblPr/>
      <w:tcPr>
        <w:tcBorders>
          <w:bottom w:val="single" w:sz="12" w:space="0" w:color="F7A182" w:themeColor="accent5" w:themeTint="99"/>
        </w:tcBorders>
      </w:tcPr>
    </w:tblStylePr>
    <w:tblStylePr w:type="lastRow">
      <w:rPr>
        <w:b/>
        <w:bCs/>
      </w:rPr>
      <w:tblPr/>
      <w:tcPr>
        <w:tcBorders>
          <w:top w:val="double" w:sz="2" w:space="0" w:color="F7A182"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semiHidden/>
    <w:locked/>
    <w:rsid w:val="00EB074B"/>
    <w:pPr>
      <w:ind w:left="720"/>
      <w:contextualSpacing/>
    </w:pPr>
  </w:style>
  <w:style w:type="paragraph" w:customStyle="1" w:styleId="PRTextNumbered1">
    <w:name w:val="PR.Text Numbered 1"/>
    <w:basedOn w:val="ListParagraph"/>
    <w:uiPriority w:val="21"/>
    <w:qFormat/>
    <w:rsid w:val="00EB074B"/>
    <w:pPr>
      <w:numPr>
        <w:numId w:val="39"/>
      </w:numPr>
      <w:spacing w:before="60" w:after="60" w:line="276" w:lineRule="auto"/>
      <w:contextualSpacing w:val="0"/>
    </w:pPr>
    <w:rPr>
      <w:lang w:val="en-GB"/>
    </w:rPr>
  </w:style>
  <w:style w:type="paragraph" w:customStyle="1" w:styleId="PRTextNumbered2">
    <w:name w:val="PR.Text Numbered 2"/>
    <w:uiPriority w:val="22"/>
    <w:qFormat/>
    <w:rsid w:val="00EB074B"/>
    <w:pPr>
      <w:numPr>
        <w:ilvl w:val="1"/>
        <w:numId w:val="39"/>
      </w:numPr>
      <w:spacing w:before="60" w:after="60" w:line="276" w:lineRule="auto"/>
    </w:pPr>
    <w:rPr>
      <w:rFonts w:eastAsia="Arial" w:cs="Times New Roman"/>
      <w:lang w:val="en-GB"/>
    </w:rPr>
  </w:style>
  <w:style w:type="paragraph" w:styleId="Header">
    <w:name w:val="header"/>
    <w:basedOn w:val="Normal"/>
    <w:link w:val="HeaderChar"/>
    <w:uiPriority w:val="99"/>
    <w:semiHidden/>
    <w:locked/>
    <w:rsid w:val="00EB074B"/>
    <w:pPr>
      <w:tabs>
        <w:tab w:val="center" w:pos="4513"/>
        <w:tab w:val="right" w:pos="9026"/>
      </w:tabs>
      <w:spacing w:line="276" w:lineRule="auto"/>
    </w:pPr>
    <w:rPr>
      <w:color w:val="888888"/>
      <w:sz w:val="18"/>
    </w:rPr>
  </w:style>
  <w:style w:type="character" w:customStyle="1" w:styleId="HeaderChar">
    <w:name w:val="Header Char"/>
    <w:basedOn w:val="DefaultParagraphFont"/>
    <w:link w:val="Header"/>
    <w:uiPriority w:val="99"/>
    <w:semiHidden/>
    <w:rsid w:val="00EB074B"/>
    <w:rPr>
      <w:color w:val="888888"/>
      <w:sz w:val="18"/>
    </w:rPr>
  </w:style>
  <w:style w:type="paragraph" w:styleId="Footer">
    <w:name w:val="footer"/>
    <w:basedOn w:val="Normal"/>
    <w:link w:val="FooterChar"/>
    <w:uiPriority w:val="99"/>
    <w:semiHidden/>
    <w:locked/>
    <w:rsid w:val="00EB074B"/>
    <w:pPr>
      <w:tabs>
        <w:tab w:val="center" w:pos="4513"/>
        <w:tab w:val="right" w:pos="9026"/>
      </w:tabs>
    </w:pPr>
  </w:style>
  <w:style w:type="character" w:customStyle="1" w:styleId="FooterChar">
    <w:name w:val="Footer Char"/>
    <w:basedOn w:val="DefaultParagraphFont"/>
    <w:link w:val="Footer"/>
    <w:uiPriority w:val="99"/>
    <w:semiHidden/>
    <w:rsid w:val="00EB074B"/>
  </w:style>
  <w:style w:type="table" w:styleId="ListTable5Dark-Accent4">
    <w:name w:val="List Table 5 Dark Accent 4"/>
    <w:basedOn w:val="TableNormal"/>
    <w:uiPriority w:val="50"/>
    <w:locked/>
    <w:rsid w:val="00EB074B"/>
    <w:rPr>
      <w:color w:val="FFFFFF" w:themeColor="background1"/>
    </w:rPr>
    <w:tblPr>
      <w:tblStyleRowBandSize w:val="1"/>
      <w:tblStyleColBandSize w:val="1"/>
      <w:tblBorders>
        <w:top w:val="single" w:sz="24" w:space="0" w:color="AF2526" w:themeColor="accent4"/>
        <w:left w:val="single" w:sz="24" w:space="0" w:color="AF2526" w:themeColor="accent4"/>
        <w:bottom w:val="single" w:sz="24" w:space="0" w:color="AF2526" w:themeColor="accent4"/>
        <w:right w:val="single" w:sz="24" w:space="0" w:color="AF2526" w:themeColor="accent4"/>
      </w:tblBorders>
    </w:tblPr>
    <w:tcPr>
      <w:shd w:val="clear" w:color="auto" w:fill="AF252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RLabel">
    <w:name w:val="PR.Label"/>
    <w:next w:val="PRText"/>
    <w:uiPriority w:val="34"/>
    <w:qFormat/>
    <w:rsid w:val="00EB074B"/>
    <w:pPr>
      <w:keepNext/>
      <w:spacing w:before="60" w:after="60" w:line="276" w:lineRule="auto"/>
    </w:pPr>
    <w:rPr>
      <w:rFonts w:eastAsia="Arial" w:cs="Times New Roman"/>
      <w:b/>
      <w:color w:val="193059" w:themeColor="text2"/>
      <w:sz w:val="22"/>
      <w:lang w:val="en-GB"/>
    </w:rPr>
  </w:style>
  <w:style w:type="table" w:customStyle="1" w:styleId="PRTable1BlueColumnHeader">
    <w:name w:val="PR.Table1 Blue Column Header"/>
    <w:basedOn w:val="PR1TableGrid"/>
    <w:uiPriority w:val="99"/>
    <w:rsid w:val="00EB074B"/>
    <w:pPr>
      <w:spacing w:line="240" w:lineRule="auto"/>
    </w:pPr>
    <w:tblPr>
      <w:tblStyleColBandSize w:val="1"/>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193059" w:themeFill="text2"/>
      </w:tcPr>
    </w:tblStylePr>
    <w:tblStylePr w:type="band1Vert">
      <w:pPr>
        <w:wordWrap/>
        <w:spacing w:beforeLines="0" w:before="0" w:beforeAutospacing="0" w:afterLines="0" w:after="40" w:afterAutospacing="0" w:line="252" w:lineRule="auto"/>
        <w:contextualSpacing w:val="0"/>
        <w:jc w:val="left"/>
      </w:pPr>
    </w:tblStylePr>
    <w:tblStylePr w:type="band2Vert">
      <w:pPr>
        <w:wordWrap/>
        <w:spacing w:beforeLines="0" w:before="0" w:beforeAutospacing="0" w:afterLines="0" w:after="40" w:afterAutospacing="0" w:line="252" w:lineRule="auto"/>
        <w:contextualSpacing w:val="0"/>
        <w:mirrorIndents w:val="0"/>
        <w:jc w:val="left"/>
      </w:pPr>
    </w:tblStylePr>
    <w:tblStylePr w:type="band1Horz">
      <w:pPr>
        <w:wordWrap/>
        <w:spacing w:beforeLines="0" w:before="0" w:beforeAutospacing="0" w:afterLines="0" w:after="40" w:afterAutospacing="0" w:line="252" w:lineRule="auto"/>
        <w:contextualSpacing w:val="0"/>
        <w:jc w:val="left"/>
      </w:pPr>
    </w:tblStylePr>
    <w:tblStylePr w:type="band2Horz">
      <w:pPr>
        <w:wordWrap/>
        <w:spacing w:beforeLines="0" w:before="0" w:beforeAutospacing="0" w:afterLines="0" w:after="40" w:afterAutospacing="0" w:line="252" w:lineRule="auto"/>
        <w:contextualSpacing w:val="0"/>
        <w:mirrorIndents w:val="0"/>
        <w:jc w:val="left"/>
      </w:pPr>
    </w:tblStylePr>
  </w:style>
  <w:style w:type="paragraph" w:styleId="BalloonText">
    <w:name w:val="Balloon Text"/>
    <w:basedOn w:val="Normal"/>
    <w:link w:val="BalloonTextChar"/>
    <w:uiPriority w:val="99"/>
    <w:semiHidden/>
    <w:locked/>
    <w:rsid w:val="00EB074B"/>
    <w:rPr>
      <w:rFonts w:cs="Segoe UI"/>
      <w:sz w:val="18"/>
      <w:szCs w:val="18"/>
    </w:rPr>
  </w:style>
  <w:style w:type="character" w:customStyle="1" w:styleId="BalloonTextChar">
    <w:name w:val="Balloon Text Char"/>
    <w:basedOn w:val="DefaultParagraphFont"/>
    <w:link w:val="BalloonText"/>
    <w:uiPriority w:val="99"/>
    <w:semiHidden/>
    <w:rsid w:val="00EB074B"/>
    <w:rPr>
      <w:rFonts w:cs="Segoe UI"/>
      <w:sz w:val="18"/>
      <w:szCs w:val="18"/>
    </w:rPr>
  </w:style>
  <w:style w:type="paragraph" w:customStyle="1" w:styleId="PRTextNumbered3">
    <w:name w:val="PR.Text Numbered 3"/>
    <w:uiPriority w:val="23"/>
    <w:qFormat/>
    <w:rsid w:val="00EB074B"/>
    <w:pPr>
      <w:numPr>
        <w:ilvl w:val="2"/>
        <w:numId w:val="39"/>
      </w:numPr>
      <w:spacing w:before="60" w:after="60"/>
    </w:pPr>
    <w:rPr>
      <w:rFonts w:eastAsia="Arial" w:cs="Times New Roman"/>
      <w:lang w:val="en-GB"/>
    </w:rPr>
  </w:style>
  <w:style w:type="paragraph" w:customStyle="1" w:styleId="PRDocTitleLargeHeaderLink">
    <w:name w:val="PR.Doc Title Large Header Link"/>
    <w:basedOn w:val="PRDocTitleLarge"/>
    <w:next w:val="PRText"/>
    <w:qFormat/>
    <w:rsid w:val="00EB074B"/>
  </w:style>
  <w:style w:type="paragraph" w:customStyle="1" w:styleId="PRDocTitleMediumHeaderLink">
    <w:name w:val="PR.Doc Title Medium Header Link"/>
    <w:basedOn w:val="PRDocTitleMedium"/>
    <w:next w:val="PRText"/>
    <w:uiPriority w:val="2"/>
    <w:qFormat/>
    <w:rsid w:val="00EB074B"/>
  </w:style>
  <w:style w:type="character" w:styleId="CommentReference">
    <w:name w:val="annotation reference"/>
    <w:basedOn w:val="DefaultParagraphFont"/>
    <w:uiPriority w:val="99"/>
    <w:semiHidden/>
    <w:locked/>
    <w:rsid w:val="00EB074B"/>
    <w:rPr>
      <w:sz w:val="16"/>
      <w:szCs w:val="16"/>
    </w:rPr>
  </w:style>
  <w:style w:type="paragraph" w:styleId="CommentText">
    <w:name w:val="annotation text"/>
    <w:basedOn w:val="Normal"/>
    <w:link w:val="CommentTextChar"/>
    <w:uiPriority w:val="99"/>
    <w:semiHidden/>
    <w:locked/>
    <w:rsid w:val="00EB074B"/>
  </w:style>
  <w:style w:type="character" w:customStyle="1" w:styleId="CommentTextChar">
    <w:name w:val="Comment Text Char"/>
    <w:basedOn w:val="DefaultParagraphFont"/>
    <w:link w:val="CommentText"/>
    <w:uiPriority w:val="99"/>
    <w:semiHidden/>
    <w:rsid w:val="00EB074B"/>
  </w:style>
  <w:style w:type="paragraph" w:styleId="CommentSubject">
    <w:name w:val="annotation subject"/>
    <w:basedOn w:val="CommentText"/>
    <w:next w:val="CommentText"/>
    <w:link w:val="CommentSubjectChar"/>
    <w:uiPriority w:val="99"/>
    <w:semiHidden/>
    <w:locked/>
    <w:rsid w:val="00EB074B"/>
    <w:rPr>
      <w:b/>
      <w:bCs/>
    </w:rPr>
  </w:style>
  <w:style w:type="character" w:customStyle="1" w:styleId="CommentSubjectChar">
    <w:name w:val="Comment Subject Char"/>
    <w:basedOn w:val="CommentTextChar"/>
    <w:link w:val="CommentSubject"/>
    <w:uiPriority w:val="99"/>
    <w:semiHidden/>
    <w:rsid w:val="00EB074B"/>
    <w:rPr>
      <w:b/>
      <w:bCs/>
    </w:rPr>
  </w:style>
  <w:style w:type="paragraph" w:customStyle="1" w:styleId="PRFigureDescription">
    <w:name w:val="PR.Figure Description"/>
    <w:next w:val="PRText"/>
    <w:uiPriority w:val="35"/>
    <w:qFormat/>
    <w:rsid w:val="00EB074B"/>
    <w:pPr>
      <w:spacing w:before="60" w:after="60" w:line="276" w:lineRule="auto"/>
    </w:pPr>
    <w:rPr>
      <w:rFonts w:eastAsia="Arial" w:cs="Times New Roman"/>
      <w:b/>
      <w:color w:val="193059"/>
      <w:lang w:val="en-GB"/>
    </w:rPr>
  </w:style>
  <w:style w:type="character" w:styleId="Hyperlink">
    <w:name w:val="Hyperlink"/>
    <w:uiPriority w:val="99"/>
    <w:semiHidden/>
    <w:locked/>
    <w:rsid w:val="00EB074B"/>
    <w:rPr>
      <w:color w:val="3470A6"/>
      <w:u w:val="single"/>
    </w:rPr>
  </w:style>
  <w:style w:type="character" w:styleId="FollowedHyperlink">
    <w:name w:val="FollowedHyperlink"/>
    <w:uiPriority w:val="99"/>
    <w:semiHidden/>
    <w:locked/>
    <w:rsid w:val="00EB074B"/>
    <w:rPr>
      <w:color w:val="584C94"/>
      <w:u w:val="single"/>
    </w:rPr>
  </w:style>
  <w:style w:type="paragraph" w:customStyle="1" w:styleId="PRContentsTitle">
    <w:name w:val="PR.Contents Title"/>
    <w:basedOn w:val="PRHeading1"/>
    <w:next w:val="PRText"/>
    <w:uiPriority w:val="5"/>
    <w:qFormat/>
    <w:rsid w:val="00EB074B"/>
  </w:style>
  <w:style w:type="numbering" w:customStyle="1" w:styleId="PRListLegalNumbering">
    <w:name w:val="PR.List_LegalNumbering"/>
    <w:uiPriority w:val="99"/>
    <w:rsid w:val="00EB074B"/>
    <w:pPr>
      <w:numPr>
        <w:numId w:val="8"/>
      </w:numPr>
    </w:pPr>
  </w:style>
  <w:style w:type="numbering" w:customStyle="1" w:styleId="PRHeadingNumbers">
    <w:name w:val="PR_HeadingNumbers"/>
    <w:uiPriority w:val="99"/>
    <w:rsid w:val="00EB074B"/>
    <w:pPr>
      <w:numPr>
        <w:numId w:val="16"/>
      </w:numPr>
    </w:pPr>
  </w:style>
  <w:style w:type="paragraph" w:customStyle="1" w:styleId="PRTableText">
    <w:name w:val="PR.Table Text"/>
    <w:uiPriority w:val="26"/>
    <w:qFormat/>
    <w:rsid w:val="00EB074B"/>
    <w:pPr>
      <w:widowControl w:val="0"/>
      <w:spacing w:after="40"/>
    </w:pPr>
    <w:rPr>
      <w:rFonts w:eastAsia="Arial" w:cs="Times New Roman"/>
      <w:sz w:val="18"/>
      <w:lang w:val="en-GB"/>
    </w:rPr>
  </w:style>
  <w:style w:type="table" w:customStyle="1" w:styleId="PRTable2OrangeRowHeader">
    <w:name w:val="PR.Table2 Orange Row Header"/>
    <w:basedOn w:val="PRTable1BlueRowHeader"/>
    <w:uiPriority w:val="99"/>
    <w:rsid w:val="00EB074B"/>
    <w:tbl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F2632F" w:themeFill="accent5"/>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wordWrap/>
        <w:spacing w:beforeLines="0" w:before="0" w:beforeAutospacing="0" w:afterLines="0" w:after="40" w:afterAutospacing="0" w:line="252" w:lineRule="auto"/>
        <w:contextualSpacing/>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table" w:customStyle="1" w:styleId="PRTable3GreyColumnHeader">
    <w:name w:val="PR.Table3 Grey Column Header"/>
    <w:basedOn w:val="PRTable1BlueColumnHeader"/>
    <w:uiPriority w:val="99"/>
    <w:rsid w:val="00EB074B"/>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3A3A3A" w:themeFill="text1"/>
      </w:tcPr>
    </w:tblStylePr>
    <w:tblStylePr w:type="band1Vert">
      <w:pPr>
        <w:wordWrap/>
        <w:spacing w:beforeLines="0" w:before="0" w:beforeAutospacing="0" w:afterLines="0" w:after="40" w:afterAutospacing="0" w:line="252" w:lineRule="auto"/>
        <w:contextualSpacing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auto"/>
      </w:tcPr>
    </w:tblStylePr>
    <w:tblStylePr w:type="band2Vert">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auto"/>
      </w:tcPr>
    </w:tblStylePr>
    <w:tblStylePr w:type="band1Horz">
      <w:pPr>
        <w:wordWrap/>
        <w:spacing w:beforeLines="0" w:before="0" w:beforeAutospacing="0" w:afterLines="0" w:after="40" w:afterAutospacing="0" w:line="252" w:lineRule="auto"/>
        <w:contextualSpacing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character" w:customStyle="1" w:styleId="PRTextChar">
    <w:name w:val="PR.Text Char"/>
    <w:basedOn w:val="DefaultParagraphFont"/>
    <w:link w:val="PRText"/>
    <w:uiPriority w:val="16"/>
    <w:rsid w:val="00EB074B"/>
    <w:rPr>
      <w:lang w:val="en-GB"/>
    </w:rPr>
  </w:style>
  <w:style w:type="table" w:styleId="ListTable4-Accent6">
    <w:name w:val="List Table 4 Accent 6"/>
    <w:basedOn w:val="TableNormal"/>
    <w:uiPriority w:val="49"/>
    <w:locked/>
    <w:rsid w:val="00EB074B"/>
    <w:tblPr>
      <w:tblStyleRowBandSize w:val="1"/>
      <w:tblStyleColBandSize w:val="1"/>
      <w:tblBorders>
        <w:top w:val="single" w:sz="4" w:space="0" w:color="F0D78C" w:themeColor="accent6" w:themeTint="99"/>
        <w:left w:val="single" w:sz="4" w:space="0" w:color="F0D78C" w:themeColor="accent6" w:themeTint="99"/>
        <w:bottom w:val="single" w:sz="4" w:space="0" w:color="F0D78C" w:themeColor="accent6" w:themeTint="99"/>
        <w:right w:val="single" w:sz="4" w:space="0" w:color="F0D78C" w:themeColor="accent6" w:themeTint="99"/>
        <w:insideH w:val="single" w:sz="4" w:space="0" w:color="F0D78C" w:themeColor="accent6" w:themeTint="99"/>
      </w:tblBorders>
    </w:tblPr>
    <w:tblStylePr w:type="firstRow">
      <w:rPr>
        <w:b/>
        <w:bCs/>
        <w:color w:val="FFFFFF" w:themeColor="background1"/>
      </w:rPr>
      <w:tblPr/>
      <w:tcPr>
        <w:tcBorders>
          <w:top w:val="single" w:sz="4" w:space="0" w:color="E6BD40" w:themeColor="accent6"/>
          <w:left w:val="single" w:sz="4" w:space="0" w:color="E6BD40" w:themeColor="accent6"/>
          <w:bottom w:val="single" w:sz="4" w:space="0" w:color="E6BD40" w:themeColor="accent6"/>
          <w:right w:val="single" w:sz="4" w:space="0" w:color="E6BD40" w:themeColor="accent6"/>
          <w:insideH w:val="nil"/>
        </w:tcBorders>
        <w:shd w:val="clear" w:color="auto" w:fill="E6BD40" w:themeFill="accent6"/>
      </w:tcPr>
    </w:tblStylePr>
    <w:tblStylePr w:type="lastRow">
      <w:rPr>
        <w:b/>
        <w:bCs/>
      </w:rPr>
      <w:tblPr/>
      <w:tcPr>
        <w:tcBorders>
          <w:top w:val="double" w:sz="4" w:space="0" w:color="F0D78C" w:themeColor="accent6" w:themeTint="99"/>
        </w:tcBorders>
      </w:tcPr>
    </w:tblStylePr>
    <w:tblStylePr w:type="firstCol">
      <w:rPr>
        <w:b/>
        <w:bCs/>
      </w:rPr>
    </w:tblStylePr>
    <w:tblStylePr w:type="lastCol">
      <w:rPr>
        <w:b/>
        <w:bCs/>
      </w:rPr>
    </w:tblStylePr>
    <w:tblStylePr w:type="band1Vert">
      <w:tblPr/>
      <w:tcPr>
        <w:shd w:val="clear" w:color="auto" w:fill="FAF1D8" w:themeFill="accent6" w:themeFillTint="33"/>
      </w:tcPr>
    </w:tblStylePr>
    <w:tblStylePr w:type="band1Horz">
      <w:tblPr/>
      <w:tcPr>
        <w:shd w:val="clear" w:color="auto" w:fill="FAF1D8" w:themeFill="accent6" w:themeFillTint="33"/>
      </w:tcPr>
    </w:tblStylePr>
  </w:style>
  <w:style w:type="paragraph" w:customStyle="1" w:styleId="PRTableTextBullet1">
    <w:name w:val="PR.Table Text Bullet 1"/>
    <w:basedOn w:val="Normal"/>
    <w:uiPriority w:val="27"/>
    <w:qFormat/>
    <w:rsid w:val="00EB074B"/>
    <w:pPr>
      <w:numPr>
        <w:numId w:val="30"/>
      </w:numPr>
      <w:spacing w:after="40"/>
    </w:pPr>
    <w:rPr>
      <w:sz w:val="18"/>
      <w:lang w:val="en-GB"/>
    </w:rPr>
  </w:style>
  <w:style w:type="paragraph" w:customStyle="1" w:styleId="PRTableTextBullet2">
    <w:name w:val="PR.Table Text Bullet 2"/>
    <w:basedOn w:val="PRTextBullet2"/>
    <w:uiPriority w:val="28"/>
    <w:qFormat/>
    <w:rsid w:val="00EB074B"/>
    <w:pPr>
      <w:spacing w:after="40" w:line="252" w:lineRule="auto"/>
    </w:pPr>
    <w:rPr>
      <w:sz w:val="18"/>
    </w:rPr>
  </w:style>
  <w:style w:type="table" w:customStyle="1" w:styleId="PRTable2OrangeColumnHeader">
    <w:name w:val="PR.Table2 Orange Column Header"/>
    <w:basedOn w:val="PRTable1BlueColumnHeader"/>
    <w:uiPriority w:val="99"/>
    <w:rsid w:val="00EB074B"/>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F2632F" w:themeFill="accent5"/>
      </w:tcPr>
    </w:tblStylePr>
    <w:tblStylePr w:type="band1Vert">
      <w:pPr>
        <w:wordWrap/>
        <w:spacing w:beforeLines="0" w:before="0" w:beforeAutospacing="0" w:afterLines="0" w:after="40" w:afterAutospacing="0" w:line="252" w:lineRule="auto"/>
        <w:contextualSpacing w:val="0"/>
        <w:jc w:val="left"/>
      </w:pPr>
    </w:tblStylePr>
    <w:tblStylePr w:type="band2Vert">
      <w:pPr>
        <w:wordWrap/>
        <w:spacing w:beforeLines="0" w:before="0" w:beforeAutospacing="0" w:afterLines="0" w:after="40" w:afterAutospacing="0" w:line="252" w:lineRule="auto"/>
        <w:contextualSpacing w:val="0"/>
        <w:mirrorIndents w:val="0"/>
        <w:jc w:val="left"/>
      </w:pPr>
    </w:tblStylePr>
    <w:tblStylePr w:type="band1Horz">
      <w:pPr>
        <w:wordWrap/>
        <w:spacing w:beforeLines="0" w:before="0" w:beforeAutospacing="0" w:afterLines="0" w:after="40" w:afterAutospacing="0" w:line="252" w:lineRule="auto"/>
        <w:contextualSpacing w:val="0"/>
        <w:jc w:val="left"/>
      </w:pPr>
    </w:tblStylePr>
    <w:tblStylePr w:type="band2Horz">
      <w:pPr>
        <w:wordWrap/>
        <w:spacing w:beforeLines="0" w:before="0" w:beforeAutospacing="0" w:afterLines="0" w:after="40" w:afterAutospacing="0" w:line="252" w:lineRule="auto"/>
        <w:contextualSpacing w:val="0"/>
        <w:mirrorIndents w:val="0"/>
        <w:jc w:val="left"/>
      </w:pPr>
    </w:tblStylePr>
  </w:style>
  <w:style w:type="paragraph" w:customStyle="1" w:styleId="PRTableTextNumbered1">
    <w:name w:val="PR.Table Text Numbered 1"/>
    <w:uiPriority w:val="31"/>
    <w:qFormat/>
    <w:rsid w:val="00EB074B"/>
    <w:pPr>
      <w:numPr>
        <w:numId w:val="36"/>
      </w:numPr>
      <w:spacing w:after="40"/>
      <w:mirrorIndents/>
    </w:pPr>
    <w:rPr>
      <w:rFonts w:eastAsia="Arial" w:cs="Times New Roman"/>
      <w:sz w:val="18"/>
      <w:lang w:val="en-GB"/>
    </w:rPr>
  </w:style>
  <w:style w:type="paragraph" w:customStyle="1" w:styleId="PRTableTextNumbered2">
    <w:name w:val="PR.Table Text Numbered 2"/>
    <w:basedOn w:val="PRTableText"/>
    <w:uiPriority w:val="31"/>
    <w:qFormat/>
    <w:rsid w:val="00EB074B"/>
    <w:pPr>
      <w:numPr>
        <w:ilvl w:val="1"/>
        <w:numId w:val="36"/>
      </w:numPr>
    </w:pPr>
  </w:style>
  <w:style w:type="paragraph" w:customStyle="1" w:styleId="PRTableTextNumbered3">
    <w:name w:val="PR.Table Text Numbered 3"/>
    <w:basedOn w:val="PRTableText"/>
    <w:uiPriority w:val="33"/>
    <w:qFormat/>
    <w:rsid w:val="00EB074B"/>
    <w:pPr>
      <w:numPr>
        <w:ilvl w:val="2"/>
        <w:numId w:val="36"/>
      </w:numPr>
    </w:pPr>
  </w:style>
  <w:style w:type="table" w:styleId="GridTable4">
    <w:name w:val="Grid Table 4"/>
    <w:basedOn w:val="TableNormal"/>
    <w:uiPriority w:val="49"/>
    <w:locked/>
    <w:rsid w:val="00EB074B"/>
    <w:tblPr>
      <w:tblStyleRowBandSize w:val="1"/>
      <w:tblStyleColBandSize w:val="1"/>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Pr>
    <w:tblStylePr w:type="firstRow">
      <w:rPr>
        <w:b/>
        <w:bCs/>
        <w:color w:val="FFFFFF" w:themeColor="background1"/>
      </w:rPr>
      <w:tblPr/>
      <w:tcPr>
        <w:shd w:val="clear" w:color="auto" w:fill="193059" w:themeFill="text2"/>
      </w:tcPr>
    </w:tblStylePr>
    <w:tblStylePr w:type="lastRow">
      <w:rPr>
        <w:b/>
        <w:bCs/>
      </w:rPr>
      <w:tblPr/>
      <w:tcPr>
        <w:tcBorders>
          <w:top w:val="double" w:sz="4" w:space="0" w:color="3A3A3A" w:themeColor="text1"/>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GridTable4-Accent3">
    <w:name w:val="Grid Table 4 Accent 3"/>
    <w:basedOn w:val="TableNormal"/>
    <w:uiPriority w:val="49"/>
    <w:locked/>
    <w:rsid w:val="00EB074B"/>
    <w:tblPr>
      <w:tblStyleRowBandSize w:val="1"/>
      <w:tblStyleColBandSize w:val="1"/>
      <w:tblBorders>
        <w:top w:val="single" w:sz="4" w:space="0" w:color="968DC4" w:themeColor="accent3" w:themeTint="99"/>
        <w:left w:val="single" w:sz="4" w:space="0" w:color="968DC4" w:themeColor="accent3" w:themeTint="99"/>
        <w:bottom w:val="single" w:sz="4" w:space="0" w:color="968DC4" w:themeColor="accent3" w:themeTint="99"/>
        <w:right w:val="single" w:sz="4" w:space="0" w:color="968DC4" w:themeColor="accent3" w:themeTint="99"/>
        <w:insideH w:val="single" w:sz="4" w:space="0" w:color="968DC4" w:themeColor="accent3" w:themeTint="99"/>
        <w:insideV w:val="single" w:sz="4" w:space="0" w:color="968DC4" w:themeColor="accent3" w:themeTint="99"/>
      </w:tblBorders>
    </w:tblPr>
    <w:tblStylePr w:type="firstRow">
      <w:rPr>
        <w:b/>
        <w:bCs/>
        <w:color w:val="FFFFFF" w:themeColor="background1"/>
      </w:rPr>
      <w:tblPr/>
      <w:tcPr>
        <w:tcBorders>
          <w:top w:val="single" w:sz="4" w:space="0" w:color="584C94" w:themeColor="accent3"/>
          <w:left w:val="single" w:sz="4" w:space="0" w:color="584C94" w:themeColor="accent3"/>
          <w:bottom w:val="single" w:sz="4" w:space="0" w:color="584C94" w:themeColor="accent3"/>
          <w:right w:val="single" w:sz="4" w:space="0" w:color="584C94" w:themeColor="accent3"/>
          <w:insideH w:val="nil"/>
          <w:insideV w:val="nil"/>
        </w:tcBorders>
        <w:shd w:val="clear" w:color="auto" w:fill="584C94" w:themeFill="accent3"/>
      </w:tcPr>
    </w:tblStylePr>
    <w:tblStylePr w:type="lastRow">
      <w:rPr>
        <w:b/>
        <w:bCs/>
      </w:rPr>
      <w:tblPr/>
      <w:tcPr>
        <w:tcBorders>
          <w:top w:val="double" w:sz="4" w:space="0" w:color="584C94" w:themeColor="accent3"/>
        </w:tcBorders>
      </w:tcPr>
    </w:tblStylePr>
    <w:tblStylePr w:type="firstCol">
      <w:rPr>
        <w:b/>
        <w:bCs/>
      </w:rPr>
    </w:tblStylePr>
    <w:tblStylePr w:type="lastCol">
      <w:rPr>
        <w:b/>
        <w:bCs/>
      </w:rPr>
    </w:tblStylePr>
    <w:tblStylePr w:type="band1Vert">
      <w:tblPr/>
      <w:tcPr>
        <w:shd w:val="clear" w:color="auto" w:fill="DCD9EB" w:themeFill="accent3" w:themeFillTint="33"/>
      </w:tcPr>
    </w:tblStylePr>
    <w:tblStylePr w:type="band1Horz">
      <w:tblPr/>
      <w:tcPr>
        <w:shd w:val="clear" w:color="auto" w:fill="DCD9EB" w:themeFill="accent3" w:themeFillTint="33"/>
      </w:tcPr>
    </w:tblStylePr>
  </w:style>
  <w:style w:type="table" w:customStyle="1" w:styleId="PR1TableGrid">
    <w:name w:val="PR.1TableGrid"/>
    <w:basedOn w:val="TableNormal"/>
    <w:uiPriority w:val="99"/>
    <w:rsid w:val="00EB074B"/>
    <w:pPr>
      <w:spacing w:after="40"/>
    </w:pPr>
    <w:rPr>
      <w:sz w:val="18"/>
    </w:rPr>
    <w:tblPr>
      <w:tblStyleRowBandSize w:val="1"/>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CellMar>
        <w:top w:w="57" w:type="dxa"/>
        <w:left w:w="57" w:type="dxa"/>
        <w:bottom w:w="57" w:type="dxa"/>
        <w:right w:w="57" w:type="dxa"/>
      </w:tblCellMar>
    </w:tblPr>
    <w:trPr>
      <w:cantSplit/>
    </w:trPr>
    <w:tcPr>
      <w:shd w:val="clear" w:color="auto" w:fill="auto"/>
      <w:tcMar>
        <w:top w:w="57" w:type="dxa"/>
        <w:left w:w="57" w:type="dxa"/>
        <w:bottom w:w="57" w:type="dxa"/>
        <w:right w:w="57" w:type="dxa"/>
      </w:tcMar>
    </w:tcPr>
  </w:style>
  <w:style w:type="table" w:styleId="TableGridLight">
    <w:name w:val="Grid Table Light"/>
    <w:basedOn w:val="TableNormal"/>
    <w:uiPriority w:val="40"/>
    <w:locked/>
    <w:rsid w:val="00EB0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uiPriority w:val="99"/>
    <w:semiHidden/>
    <w:unhideWhenUsed/>
    <w:locked/>
    <w:rsid w:val="00EB074B"/>
    <w:pPr>
      <w:spacing w:before="24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stTable3">
    <w:name w:val="List Table 3"/>
    <w:basedOn w:val="TableNormal"/>
    <w:uiPriority w:val="48"/>
    <w:locked/>
    <w:rsid w:val="00EB074B"/>
    <w:tblPr>
      <w:tblStyleRowBandSize w:val="1"/>
      <w:tblStyleColBandSize w:val="1"/>
      <w:tblBorders>
        <w:top w:val="single" w:sz="4" w:space="0" w:color="3A3A3A" w:themeColor="text1"/>
        <w:left w:val="single" w:sz="4" w:space="0" w:color="3A3A3A" w:themeColor="text1"/>
        <w:bottom w:val="single" w:sz="4" w:space="0" w:color="3A3A3A" w:themeColor="text1"/>
        <w:right w:val="single" w:sz="4" w:space="0" w:color="3A3A3A" w:themeColor="text1"/>
      </w:tblBorders>
    </w:tblPr>
    <w:tblStylePr w:type="firstRow">
      <w:rPr>
        <w:b/>
        <w:bCs/>
        <w:color w:val="FFFFFF" w:themeColor="background1"/>
      </w:rPr>
      <w:tblPr/>
      <w:tcPr>
        <w:shd w:val="clear" w:color="auto" w:fill="3A3A3A" w:themeFill="text1"/>
      </w:tcPr>
    </w:tblStylePr>
    <w:tblStylePr w:type="lastRow">
      <w:rPr>
        <w:b/>
        <w:bCs/>
      </w:rPr>
      <w:tblPr/>
      <w:tcPr>
        <w:tcBorders>
          <w:top w:val="double" w:sz="4" w:space="0" w:color="3A3A3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3A3A" w:themeColor="text1"/>
          <w:right w:val="single" w:sz="4" w:space="0" w:color="3A3A3A" w:themeColor="text1"/>
        </w:tcBorders>
      </w:tcPr>
    </w:tblStylePr>
    <w:tblStylePr w:type="band1Horz">
      <w:tblPr/>
      <w:tcPr>
        <w:tcBorders>
          <w:top w:val="single" w:sz="4" w:space="0" w:color="3A3A3A" w:themeColor="text1"/>
          <w:bottom w:val="single" w:sz="4" w:space="0" w:color="3A3A3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3A3A" w:themeColor="text1"/>
          <w:left w:val="nil"/>
        </w:tcBorders>
      </w:tcPr>
    </w:tblStylePr>
    <w:tblStylePr w:type="swCell">
      <w:tblPr/>
      <w:tcPr>
        <w:tcBorders>
          <w:top w:val="double" w:sz="4" w:space="0" w:color="3A3A3A" w:themeColor="text1"/>
          <w:right w:val="nil"/>
        </w:tcBorders>
      </w:tcPr>
    </w:tblStylePr>
  </w:style>
  <w:style w:type="table" w:styleId="PlainTable1">
    <w:name w:val="Plain Table 1"/>
    <w:basedOn w:val="TableNormal"/>
    <w:uiPriority w:val="41"/>
    <w:locked/>
    <w:rsid w:val="00EB07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B074B"/>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table" w:customStyle="1" w:styleId="PRTable3GreyRowHeader">
    <w:name w:val="PR.Table3 Grey Row Header"/>
    <w:basedOn w:val="PRTable1BlueRowHeader"/>
    <w:uiPriority w:val="99"/>
    <w:rsid w:val="00EB074B"/>
    <w:pPr>
      <w:spacing w:line="240" w:lineRule="auto"/>
    </w:pPr>
    <w:tbl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3A3A3A" w:themeFill="text1"/>
        <w:vAlign w:val="center"/>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la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paragraph" w:styleId="TOC2">
    <w:name w:val="toc 2"/>
    <w:basedOn w:val="Normal"/>
    <w:next w:val="Normal"/>
    <w:uiPriority w:val="39"/>
    <w:semiHidden/>
    <w:locked/>
    <w:rsid w:val="00EB074B"/>
    <w:pPr>
      <w:tabs>
        <w:tab w:val="left" w:pos="1134"/>
        <w:tab w:val="right" w:leader="dot" w:pos="9864"/>
      </w:tabs>
      <w:spacing w:after="60"/>
      <w:ind w:left="1134" w:hanging="567"/>
    </w:pPr>
    <w:rPr>
      <w:lang w:val="en-GB"/>
    </w:rPr>
  </w:style>
  <w:style w:type="paragraph" w:styleId="TOC1">
    <w:name w:val="toc 1"/>
    <w:next w:val="Normal"/>
    <w:uiPriority w:val="39"/>
    <w:semiHidden/>
    <w:locked/>
    <w:rsid w:val="00EB074B"/>
    <w:pPr>
      <w:tabs>
        <w:tab w:val="left" w:pos="567"/>
        <w:tab w:val="right" w:leader="dot" w:pos="9864"/>
      </w:tabs>
      <w:spacing w:before="120" w:after="60"/>
      <w:ind w:left="567" w:hanging="567"/>
    </w:pPr>
    <w:rPr>
      <w:rFonts w:eastAsia="Arial" w:cs="Times New Roman"/>
      <w:b/>
      <w:color w:val="193059" w:themeColor="text2"/>
      <w:lang w:val="en-GB"/>
    </w:rPr>
  </w:style>
  <w:style w:type="paragraph" w:styleId="TOC3">
    <w:name w:val="toc 3"/>
    <w:basedOn w:val="Normal"/>
    <w:next w:val="Normal"/>
    <w:uiPriority w:val="39"/>
    <w:semiHidden/>
    <w:locked/>
    <w:rsid w:val="00EB074B"/>
    <w:pPr>
      <w:tabs>
        <w:tab w:val="left" w:pos="1843"/>
        <w:tab w:val="right" w:leader="dot" w:pos="9864"/>
      </w:tabs>
      <w:spacing w:after="60"/>
      <w:ind w:left="1843" w:hanging="709"/>
    </w:pPr>
    <w:rPr>
      <w:lang w:val="en-GB"/>
    </w:rPr>
  </w:style>
  <w:style w:type="paragraph" w:styleId="TOC4">
    <w:name w:val="toc 4"/>
    <w:basedOn w:val="Normal"/>
    <w:next w:val="Normal"/>
    <w:uiPriority w:val="39"/>
    <w:semiHidden/>
    <w:locked/>
    <w:rsid w:val="00EB074B"/>
    <w:pPr>
      <w:tabs>
        <w:tab w:val="left" w:pos="2835"/>
        <w:tab w:val="right" w:leader="dot" w:pos="9864"/>
      </w:tabs>
      <w:spacing w:after="60"/>
      <w:ind w:left="2835" w:hanging="992"/>
    </w:pPr>
    <w:rPr>
      <w:lang w:val="en-GB"/>
      <w14:scene3d>
        <w14:camera w14:prst="orthographicFront"/>
        <w14:lightRig w14:rig="threePt" w14:dir="t">
          <w14:rot w14:lat="0" w14:lon="0" w14:rev="0"/>
        </w14:lightRig>
      </w14:scene3d>
    </w:rPr>
  </w:style>
  <w:style w:type="table" w:customStyle="1" w:styleId="PRTable1BlueRowHeader">
    <w:name w:val="PR.Table1 Blue Row Header"/>
    <w:basedOn w:val="TableNormal"/>
    <w:uiPriority w:val="99"/>
    <w:rsid w:val="00EB074B"/>
    <w:tblPr>
      <w:tblStyleRowBandSize w:val="1"/>
      <w:tblStyleColBandSize w:val="1"/>
      <w:tblInd w:w="28" w:type="dxa"/>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CellMar>
        <w:top w:w="57" w:type="dxa"/>
        <w:left w:w="57" w:type="dxa"/>
        <w:bottom w:w="57" w:type="dxa"/>
        <w:right w:w="57" w:type="dxa"/>
      </w:tblCellMar>
    </w:tblPr>
    <w:trPr>
      <w:cantSplit/>
    </w:tr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193059" w:themeFill="text2"/>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table" w:styleId="GridTable5Dark-Accent1">
    <w:name w:val="Grid Table 5 Dark Accent 1"/>
    <w:basedOn w:val="TableNormal"/>
    <w:uiPriority w:val="50"/>
    <w:locked/>
    <w:rsid w:val="00EB0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2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A6" w:themeFill="accent1"/>
      </w:tcPr>
    </w:tblStylePr>
    <w:tblStylePr w:type="band1Vert">
      <w:tblPr/>
      <w:tcPr>
        <w:shd w:val="clear" w:color="auto" w:fill="A5C6E3" w:themeFill="accent1" w:themeFillTint="66"/>
      </w:tcPr>
    </w:tblStylePr>
    <w:tblStylePr w:type="band1Horz">
      <w:tblPr/>
      <w:tcPr>
        <w:shd w:val="clear" w:color="auto" w:fill="A5C6E3" w:themeFill="accent1" w:themeFillTint="66"/>
      </w:tcPr>
    </w:tblStylePr>
  </w:style>
  <w:style w:type="paragraph" w:customStyle="1" w:styleId="PRTableTextHeading">
    <w:name w:val="PR.Table Text Heading"/>
    <w:next w:val="PRTableText"/>
    <w:uiPriority w:val="25"/>
    <w:qFormat/>
    <w:rsid w:val="00EB074B"/>
    <w:pPr>
      <w:spacing w:before="120" w:after="120"/>
    </w:pPr>
    <w:rPr>
      <w:rFonts w:eastAsia="Arial" w:cs="Times New Roman"/>
      <w:b/>
      <w:bCs/>
      <w:color w:val="FFFFFF" w:themeColor="background1"/>
      <w:lang w:val="en-GB"/>
    </w:rPr>
  </w:style>
  <w:style w:type="paragraph" w:customStyle="1" w:styleId="PRHeadingAppendices">
    <w:name w:val="PR.Heading Appendices"/>
    <w:basedOn w:val="PRHeading1"/>
    <w:next w:val="PRText"/>
    <w:uiPriority w:val="15"/>
    <w:qFormat/>
    <w:rsid w:val="00EB074B"/>
    <w:pPr>
      <w:spacing w:before="0"/>
    </w:pPr>
  </w:style>
  <w:style w:type="table" w:styleId="TableGrid4">
    <w:name w:val="Table Grid 4"/>
    <w:basedOn w:val="TableNormal"/>
    <w:uiPriority w:val="99"/>
    <w:semiHidden/>
    <w:unhideWhenUsed/>
    <w:locked/>
    <w:rsid w:val="00EB07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locked/>
    <w:rsid w:val="00EB074B"/>
    <w:pPr>
      <w:spacing w:after="120"/>
    </w:pPr>
  </w:style>
  <w:style w:type="character" w:customStyle="1" w:styleId="BodyTextChar">
    <w:name w:val="Body Text Char"/>
    <w:basedOn w:val="DefaultParagraphFont"/>
    <w:link w:val="BodyText"/>
    <w:uiPriority w:val="99"/>
    <w:semiHidden/>
    <w:rsid w:val="00EB074B"/>
  </w:style>
  <w:style w:type="numbering" w:customStyle="1" w:styleId="PRListBullets">
    <w:name w:val="PR.List_Bullets"/>
    <w:uiPriority w:val="99"/>
    <w:rsid w:val="00EB074B"/>
    <w:pPr>
      <w:numPr>
        <w:numId w:val="7"/>
      </w:numPr>
    </w:pPr>
  </w:style>
  <w:style w:type="paragraph" w:styleId="NoSpacing">
    <w:name w:val="No Spacing"/>
    <w:uiPriority w:val="1"/>
    <w:semiHidden/>
    <w:locked/>
    <w:rsid w:val="00EB074B"/>
  </w:style>
  <w:style w:type="paragraph" w:customStyle="1" w:styleId="PRTextBullet1Continued">
    <w:name w:val="PR.Text Bullet 1 Continued"/>
    <w:basedOn w:val="PRText"/>
    <w:uiPriority w:val="19"/>
    <w:qFormat/>
    <w:rsid w:val="00EB074B"/>
    <w:pPr>
      <w:spacing w:before="0" w:after="60"/>
      <w:ind w:left="284"/>
    </w:pPr>
  </w:style>
  <w:style w:type="paragraph" w:customStyle="1" w:styleId="PRHeaderandFooter">
    <w:name w:val="PR.Header and Footer"/>
    <w:uiPriority w:val="6"/>
    <w:rsid w:val="00EB074B"/>
    <w:pPr>
      <w:jc w:val="right"/>
    </w:pPr>
    <w:rPr>
      <w:color w:val="888888" w:themeColor="text1" w:themeTint="99"/>
      <w:sz w:val="18"/>
      <w:szCs w:val="18"/>
      <w:lang w:val="en-GB"/>
    </w:rPr>
  </w:style>
  <w:style w:type="paragraph" w:customStyle="1" w:styleId="PRTableTextBullet1Continued">
    <w:name w:val="PR.Table Text Bullet 1 Continued"/>
    <w:basedOn w:val="Normal"/>
    <w:uiPriority w:val="29"/>
    <w:qFormat/>
    <w:rsid w:val="00EB074B"/>
    <w:pPr>
      <w:spacing w:after="40"/>
      <w:ind w:left="284"/>
    </w:pPr>
    <w:rPr>
      <w:rFonts w:eastAsia="Arial" w:cs="Times New Roman"/>
      <w:sz w:val="18"/>
      <w:lang w:val="en-GB"/>
    </w:rPr>
  </w:style>
  <w:style w:type="paragraph" w:customStyle="1" w:styleId="PRTableTextBullet2Continued">
    <w:name w:val="PR.Table Text Bullet 2 Continued"/>
    <w:basedOn w:val="PRTableTextBullet1Continued"/>
    <w:uiPriority w:val="29"/>
    <w:qFormat/>
    <w:rsid w:val="00EB074B"/>
    <w:pPr>
      <w:ind w:left="568"/>
      <w:mirrorIndents/>
    </w:pPr>
  </w:style>
  <w:style w:type="paragraph" w:customStyle="1" w:styleId="PRTextTiny">
    <w:name w:val="PR.TextTiny"/>
    <w:basedOn w:val="PRText"/>
    <w:semiHidden/>
    <w:locked/>
    <w:rsid w:val="00EB074B"/>
    <w:pPr>
      <w:spacing w:before="0" w:after="0" w:line="240" w:lineRule="auto"/>
    </w:pPr>
    <w:rPr>
      <w:sz w:val="2"/>
      <w:szCs w:val="8"/>
    </w:rPr>
  </w:style>
  <w:style w:type="numbering" w:customStyle="1" w:styleId="PRListTableBullets">
    <w:name w:val="PR.List_TableBullets"/>
    <w:uiPriority w:val="99"/>
    <w:rsid w:val="00EB074B"/>
    <w:pPr>
      <w:numPr>
        <w:numId w:val="9"/>
      </w:numPr>
    </w:pPr>
  </w:style>
  <w:style w:type="character" w:styleId="PlaceholderText">
    <w:name w:val="Placeholder Text"/>
    <w:basedOn w:val="DefaultParagraphFont"/>
    <w:uiPriority w:val="99"/>
    <w:semiHidden/>
    <w:locked/>
    <w:rsid w:val="00EB074B"/>
    <w:rPr>
      <w:color w:val="808080"/>
    </w:rPr>
  </w:style>
  <w:style w:type="paragraph" w:customStyle="1" w:styleId="PRTextNumberedAlphaIndent">
    <w:name w:val="PR.Text Numbered Alpha Indent"/>
    <w:uiPriority w:val="24"/>
    <w:qFormat/>
    <w:rsid w:val="00EB074B"/>
    <w:pPr>
      <w:tabs>
        <w:tab w:val="left" w:pos="1276"/>
      </w:tabs>
      <w:spacing w:before="60" w:after="60"/>
      <w:ind w:left="284" w:firstLine="425"/>
    </w:pPr>
    <w:rPr>
      <w:lang w:val="en-GB"/>
    </w:rPr>
  </w:style>
  <w:style w:type="table" w:styleId="TableGrid">
    <w:name w:val="Table Grid"/>
    <w:basedOn w:val="TableNormal"/>
    <w:uiPriority w:val="39"/>
    <w:locked/>
    <w:rsid w:val="00EB07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next w:val="Normal"/>
    <w:uiPriority w:val="39"/>
    <w:semiHidden/>
    <w:locked/>
    <w:rsid w:val="00EB074B"/>
    <w:pPr>
      <w:tabs>
        <w:tab w:val="right" w:leader="dot" w:pos="9854"/>
      </w:tabs>
      <w:spacing w:after="60"/>
      <w:ind w:left="567"/>
    </w:pPr>
    <w:rPr>
      <w:lang w:val="en-GB"/>
    </w:rPr>
  </w:style>
  <w:style w:type="paragraph" w:styleId="TOC7">
    <w:name w:val="toc 7"/>
    <w:next w:val="Normal"/>
    <w:uiPriority w:val="39"/>
    <w:semiHidden/>
    <w:locked/>
    <w:rsid w:val="00EB074B"/>
    <w:pPr>
      <w:tabs>
        <w:tab w:val="right" w:leader="dot" w:pos="9854"/>
      </w:tabs>
      <w:spacing w:after="60"/>
      <w:ind w:left="1134"/>
    </w:pPr>
    <w:rPr>
      <w:lang w:val="en-GB"/>
    </w:rPr>
  </w:style>
  <w:style w:type="paragraph" w:styleId="TOC8">
    <w:name w:val="toc 8"/>
    <w:next w:val="Normal"/>
    <w:uiPriority w:val="39"/>
    <w:semiHidden/>
    <w:locked/>
    <w:rsid w:val="00EB074B"/>
    <w:pPr>
      <w:tabs>
        <w:tab w:val="right" w:leader="dot" w:pos="9854"/>
      </w:tabs>
      <w:spacing w:after="60"/>
      <w:ind w:left="1843"/>
    </w:pPr>
    <w:rPr>
      <w:lang w:val="en-GB"/>
    </w:rPr>
  </w:style>
  <w:style w:type="paragraph" w:styleId="TOC5">
    <w:name w:val="toc 5"/>
    <w:basedOn w:val="Normal"/>
    <w:next w:val="Normal"/>
    <w:uiPriority w:val="39"/>
    <w:semiHidden/>
    <w:locked/>
    <w:rsid w:val="00EB074B"/>
    <w:pPr>
      <w:spacing w:before="120" w:after="60"/>
    </w:pPr>
    <w:rPr>
      <w:b/>
      <w:color w:val="193059" w:themeColor="text2"/>
      <w:lang w:val="en-GB"/>
    </w:rPr>
  </w:style>
  <w:style w:type="paragraph" w:styleId="TOC9">
    <w:name w:val="toc 9"/>
    <w:basedOn w:val="TOC1"/>
    <w:next w:val="Normal"/>
    <w:autoRedefine/>
    <w:uiPriority w:val="39"/>
    <w:semiHidden/>
    <w:locked/>
    <w:rsid w:val="00EB074B"/>
  </w:style>
  <w:style w:type="numbering" w:customStyle="1" w:styleId="PRListNumbered">
    <w:name w:val="PR.List_Numbered"/>
    <w:uiPriority w:val="99"/>
    <w:rsid w:val="00023779"/>
    <w:pPr>
      <w:numPr>
        <w:numId w:val="4"/>
      </w:numPr>
    </w:pPr>
  </w:style>
  <w:style w:type="table" w:customStyle="1" w:styleId="PR1TableGrid1">
    <w:name w:val="PR.1TableGrid1"/>
    <w:basedOn w:val="TableNormal"/>
    <w:uiPriority w:val="99"/>
    <w:rsid w:val="00790153"/>
    <w:pPr>
      <w:spacing w:after="40"/>
    </w:pPr>
    <w:rPr>
      <w:rFonts w:eastAsia="Arial" w:cs="Times New Roman"/>
      <w:sz w:val="18"/>
    </w:rPr>
    <w:tblPr>
      <w:tblStyleRowBandSize w:val="1"/>
      <w:tblInd w:w="0" w:type="nil"/>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20Pack%203.0\_Templates%20&amp;%20Source%20Graphics\Specialised%20Training\Learner%20Guide%20(E-CS-RM%20TOC)%20MPS.dotx" TargetMode="External"/></Relationships>
</file>

<file path=word/theme/theme1.xml><?xml version="1.0" encoding="utf-8"?>
<a:theme xmlns:a="http://schemas.openxmlformats.org/drawingml/2006/main" name="Office Theme">
  <a:themeElements>
    <a:clrScheme name="PragmaFinal">
      <a:dk1>
        <a:srgbClr val="3A3A3A"/>
      </a:dk1>
      <a:lt1>
        <a:srgbClr val="FFFFFF"/>
      </a:lt1>
      <a:dk2>
        <a:srgbClr val="193059"/>
      </a:dk2>
      <a:lt2>
        <a:srgbClr val="DDD3CA"/>
      </a:lt2>
      <a:accent1>
        <a:srgbClr val="3470A6"/>
      </a:accent1>
      <a:accent2>
        <a:srgbClr val="339999"/>
      </a:accent2>
      <a:accent3>
        <a:srgbClr val="584C94"/>
      </a:accent3>
      <a:accent4>
        <a:srgbClr val="AF2526"/>
      </a:accent4>
      <a:accent5>
        <a:srgbClr val="F2632F"/>
      </a:accent5>
      <a:accent6>
        <a:srgbClr val="E6BD40"/>
      </a:accent6>
      <a:hlink>
        <a:srgbClr val="3470A6"/>
      </a:hlink>
      <a:folHlink>
        <a:srgbClr val="58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cf39b-4f23-4ed5-98a2-d3c4792e047f">
      <Terms xmlns="http://schemas.microsoft.com/office/infopath/2007/PartnerControls"/>
    </lcf76f155ced4ddcb4097134ff3c332f>
    <MediaLengthInSeconds xmlns="b9bcf39b-4f23-4ed5-98a2-d3c4792e047f" xsi:nil="true"/>
    <SharedWithUsers xmlns="78144262-8f5e-4551-be8b-7aa1ed12c167">
      <UserInfo>
        <DisplayName/>
        <AccountId xsi:nil="true"/>
        <AccountType/>
      </UserInfo>
    </SharedWithUsers>
    <_Flow_SignoffStatus xmlns="b9bcf39b-4f23-4ed5-98a2-d3c4792e047f" xsi:nil="true"/>
    <mff523169e804c25b5082ded0f3c300e xmlns="b9bcf39b-4f23-4ed5-98a2-d3c4792e047f">
      <Terms xmlns="http://schemas.microsoft.com/office/infopath/2007/PartnerControls"/>
    </mff523169e804c25b5082ded0f3c300e>
    <b97f70c6986f49d08bd9a74d395a25f4 xmlns="b9bcf39b-4f23-4ed5-98a2-d3c4792e047f">
      <Terms xmlns="http://schemas.microsoft.com/office/infopath/2007/PartnerControls">
        <TermInfo xmlns="http://schemas.microsoft.com/office/infopath/2007/PartnerControls">
          <TermName xmlns="http://schemas.microsoft.com/office/infopath/2007/PartnerControls">Publish as-is</TermName>
          <TermId xmlns="http://schemas.microsoft.com/office/infopath/2007/PartnerControls">d6e3afcb-51da-4e16-8c69-470210c51de9</TermId>
        </TermInfo>
      </Terms>
    </b97f70c6986f49d08bd9a74d395a25f4>
    <TaxCatchAll xmlns="78170a79-96a0-4c7a-b302-f494041d3f6e">
      <Value>56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D60DCFB2A264DA7B166D1612F9851" ma:contentTypeVersion="23" ma:contentTypeDescription="Create a new document." ma:contentTypeScope="" ma:versionID="f2ee7f0679971f7bbebcb70ff61a123d">
  <xsd:schema xmlns:xsd="http://www.w3.org/2001/XMLSchema" xmlns:xs="http://www.w3.org/2001/XMLSchema" xmlns:p="http://schemas.microsoft.com/office/2006/metadata/properties" xmlns:ns2="b9bcf39b-4f23-4ed5-98a2-d3c4792e047f" xmlns:ns3="78170a79-96a0-4c7a-b302-f494041d3f6e" xmlns:ns4="78144262-8f5e-4551-be8b-7aa1ed12c167" targetNamespace="http://schemas.microsoft.com/office/2006/metadata/properties" ma:root="true" ma:fieldsID="7b405d17f6f8d48d7f3381f8a4767b43" ns2:_="" ns3:_="" ns4:_="">
    <xsd:import namespace="b9bcf39b-4f23-4ed5-98a2-d3c4792e047f"/>
    <xsd:import namespace="78170a79-96a0-4c7a-b302-f494041d3f6e"/>
    <xsd:import namespace="78144262-8f5e-4551-be8b-7aa1ed12c1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_Flow_SignoffStatus" minOccurs="0"/>
                <xsd:element ref="ns2:MediaServiceSearchProperties" minOccurs="0"/>
                <xsd:element ref="ns2:b97f70c6986f49d08bd9a74d395a25f4" minOccurs="0"/>
                <xsd:element ref="ns2:mff523169e804c25b5082ded0f3c3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cf39b-4f23-4ed5-98a2-d3c4792e0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7b9509-0918-47dc-b353-e1e6f59452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97f70c6986f49d08bd9a74d395a25f4" ma:index="25" nillable="true" ma:taxonomy="true" ma:internalName="b97f70c6986f49d08bd9a74d395a25f4" ma:taxonomyFieldName="Publish_x0020_Action" ma:displayName="Publish Action" ma:default="1;#Publish as-is|d6e3afcb-51da-4e16-8c69-470210c51de9" ma:fieldId="{b97f70c6-986f-49d0-8bd9-a74d395a25f4}" ma:sspId="687b9509-0918-47dc-b353-e1e6f5945290" ma:termSetId="6e21e5e4-796d-4cca-8e3a-bfcab5a7816f" ma:anchorId="00000000-0000-0000-0000-000000000000" ma:open="false" ma:isKeyword="false">
      <xsd:complexType>
        <xsd:sequence>
          <xsd:element ref="pc:Terms" minOccurs="0" maxOccurs="1"/>
        </xsd:sequence>
      </xsd:complexType>
    </xsd:element>
    <xsd:element name="mff523169e804c25b5082ded0f3c300e" ma:index="27" nillable="true" ma:taxonomy="true" ma:internalName="mff523169e804c25b5082ded0f3c300e" ma:taxonomyFieldName="Course_x0020_Owner" ma:displayName="Course Owner" ma:default="" ma:fieldId="{6ff52316-9e80-4c25-b508-2ded0f3c300e}" ma:sspId="687b9509-0918-47dc-b353-e1e6f5945290" ma:termSetId="2ea6ee2c-a2c3-4d6a-8c9c-51eabf464d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170a79-96a0-4c7a-b302-f494041d3f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fb19f8-b3d0-42ed-bcf0-7799f89a5d42}" ma:internalName="TaxCatchAll" ma:showField="CatchAllData" ma:web="78144262-8f5e-4551-be8b-7aa1ed12c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144262-8f5e-4551-be8b-7aa1ed12c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DA0B-29B2-4193-85F4-45AD60516384}">
  <ds:schemaRefs>
    <ds:schemaRef ds:uri="http://schemas.microsoft.com/office/2006/metadata/properties"/>
    <ds:schemaRef ds:uri="http://schemas.microsoft.com/office/infopath/2007/PartnerControls"/>
    <ds:schemaRef ds:uri="b9bcf39b-4f23-4ed5-98a2-d3c4792e047f"/>
    <ds:schemaRef ds:uri="78144262-8f5e-4551-be8b-7aa1ed12c167"/>
  </ds:schemaRefs>
</ds:datastoreItem>
</file>

<file path=customXml/itemProps2.xml><?xml version="1.0" encoding="utf-8"?>
<ds:datastoreItem xmlns:ds="http://schemas.openxmlformats.org/officeDocument/2006/customXml" ds:itemID="{6691A214-FA12-4E21-9E18-5641916968E6}">
  <ds:schemaRefs>
    <ds:schemaRef ds:uri="http://schemas.microsoft.com/sharepoint/v3/contenttype/forms"/>
  </ds:schemaRefs>
</ds:datastoreItem>
</file>

<file path=customXml/itemProps3.xml><?xml version="1.0" encoding="utf-8"?>
<ds:datastoreItem xmlns:ds="http://schemas.openxmlformats.org/officeDocument/2006/customXml" ds:itemID="{14D65A86-9B3E-4E17-B58D-41B6D1DC7824}"/>
</file>

<file path=customXml/itemProps4.xml><?xml version="1.0" encoding="utf-8"?>
<ds:datastoreItem xmlns:ds="http://schemas.openxmlformats.org/officeDocument/2006/customXml" ds:itemID="{EE7A9470-EC1C-4C70-B0A9-6F4AD15D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Learner Guide (E-CS-RM TOC) MPS.dotx</Template>
  <TotalTime>41</TotalTime>
  <Pages>15</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Pragma Stylesheet for PR Styles</vt:lpstr>
    </vt:vector>
  </TitlesOfParts>
  <Company>www.superscript.co.za</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Pragma Stylesheet for PR Styles</dc:title>
  <dc:subject/>
  <dc:creator>Sharoné de Villiers</dc:creator>
  <cp:keywords/>
  <dc:description/>
  <cp:lastModifiedBy>Nicolette Gartner</cp:lastModifiedBy>
  <cp:revision>8</cp:revision>
  <cp:lastPrinted>2016-07-01T06:41:00Z</cp:lastPrinted>
  <dcterms:created xsi:type="dcterms:W3CDTF">2020-06-17T12:56:00Z</dcterms:created>
  <dcterms:modified xsi:type="dcterms:W3CDTF">2024-02-22T12:51:00Z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0x010100200D60DCFB2A264DA7B166D1612F9851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2" name="Publish Action">
    <vt:lpwstr>56;#Publish as-is|d6e3afcb-51da-4e16-8c69-470210c51de9</vt:lpwstr>
  </property>
  <property fmtid="{D5CDD505-2E9C-101B-9397-08002B2CF9AE}" pid="13" name="Course Owner">
    <vt:lpwstr/>
  </property>
</Properties>
</file>